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ADA492" w14:textId="2171D25E" w:rsidR="00D07438" w:rsidRPr="00605BED" w:rsidRDefault="00D937E5" w:rsidP="00D07438">
      <w:pPr>
        <w:jc w:val="center"/>
        <w:rPr>
          <w:b/>
          <w:bdr w:val="none" w:sz="0" w:space="0" w:color="auto" w:frame="1"/>
          <w:lang w:val="kk-KZ"/>
        </w:rPr>
      </w:pPr>
      <w:r w:rsidRPr="00605BED">
        <w:rPr>
          <w:b/>
          <w:bdr w:val="none" w:sz="0" w:space="0" w:color="auto" w:frame="1"/>
          <w:lang w:val="kk-KZ"/>
        </w:rPr>
        <w:t>«</w:t>
      </w:r>
      <w:r w:rsidR="00D07438" w:rsidRPr="00605BED">
        <w:rPr>
          <w:b/>
          <w:color w:val="000000"/>
          <w:lang w:val="kk-KZ"/>
        </w:rPr>
        <w:t xml:space="preserve">Әлеуметтік және экономикалық жобаларды іріктеу және өлшемшарттарын айқындау </w:t>
      </w:r>
      <w:r w:rsidR="00FD7880" w:rsidRPr="00605BED">
        <w:rPr>
          <w:b/>
          <w:color w:val="000000"/>
          <w:lang w:val="kk-KZ"/>
        </w:rPr>
        <w:t>қағидаларын</w:t>
      </w:r>
      <w:r w:rsidR="00D07438" w:rsidRPr="00605BED">
        <w:rPr>
          <w:b/>
          <w:color w:val="000000"/>
          <w:lang w:val="kk-KZ"/>
        </w:rPr>
        <w:t xml:space="preserve"> бекіту туралы</w:t>
      </w:r>
      <w:r w:rsidRPr="00605BED">
        <w:rPr>
          <w:b/>
          <w:bdr w:val="none" w:sz="0" w:space="0" w:color="auto" w:frame="1"/>
          <w:lang w:val="kk-KZ"/>
        </w:rPr>
        <w:t xml:space="preserve">» </w:t>
      </w:r>
    </w:p>
    <w:p w14:paraId="081C5456" w14:textId="0E90CC96" w:rsidR="000951D3" w:rsidRPr="00605BED" w:rsidRDefault="000951D3" w:rsidP="00D07438">
      <w:pPr>
        <w:jc w:val="center"/>
        <w:rPr>
          <w:bCs/>
          <w:bdr w:val="none" w:sz="0" w:space="0" w:color="auto" w:frame="1"/>
          <w:lang w:val="kk-KZ"/>
        </w:rPr>
      </w:pPr>
      <w:r w:rsidRPr="00605BED">
        <w:rPr>
          <w:b/>
          <w:color w:val="000000"/>
          <w:lang w:val="kk-KZ"/>
        </w:rPr>
        <w:t xml:space="preserve">Қазақстан Республикасы </w:t>
      </w:r>
      <w:r w:rsidR="00D937E5" w:rsidRPr="00605BED">
        <w:rPr>
          <w:b/>
          <w:bdr w:val="none" w:sz="0" w:space="0" w:color="auto" w:frame="1"/>
          <w:lang w:val="kk-KZ"/>
        </w:rPr>
        <w:t>Ұлттық экономика министрінің 20</w:t>
      </w:r>
      <w:r w:rsidR="00D07438" w:rsidRPr="00605BED">
        <w:rPr>
          <w:b/>
          <w:bdr w:val="none" w:sz="0" w:space="0" w:color="auto" w:frame="1"/>
          <w:lang w:val="kk-KZ"/>
        </w:rPr>
        <w:t>23</w:t>
      </w:r>
      <w:r w:rsidR="00D937E5" w:rsidRPr="00605BED">
        <w:rPr>
          <w:b/>
          <w:bdr w:val="none" w:sz="0" w:space="0" w:color="auto" w:frame="1"/>
          <w:lang w:val="kk-KZ"/>
        </w:rPr>
        <w:t xml:space="preserve"> жылғы </w:t>
      </w:r>
      <w:r w:rsidR="00D07438" w:rsidRPr="00605BED">
        <w:rPr>
          <w:b/>
          <w:bdr w:val="none" w:sz="0" w:space="0" w:color="auto" w:frame="1"/>
          <w:lang w:val="kk-KZ"/>
        </w:rPr>
        <w:t>20</w:t>
      </w:r>
      <w:r w:rsidR="00D937E5" w:rsidRPr="00605BED">
        <w:rPr>
          <w:b/>
          <w:bdr w:val="none" w:sz="0" w:space="0" w:color="auto" w:frame="1"/>
          <w:lang w:val="kk-KZ"/>
        </w:rPr>
        <w:t xml:space="preserve"> </w:t>
      </w:r>
      <w:r w:rsidR="00D07438" w:rsidRPr="00605BED">
        <w:rPr>
          <w:b/>
          <w:bdr w:val="none" w:sz="0" w:space="0" w:color="auto" w:frame="1"/>
          <w:lang w:val="kk-KZ"/>
        </w:rPr>
        <w:t>қыркүйектегі</w:t>
      </w:r>
      <w:r w:rsidR="00D937E5" w:rsidRPr="00605BED">
        <w:rPr>
          <w:b/>
          <w:bdr w:val="none" w:sz="0" w:space="0" w:color="auto" w:frame="1"/>
          <w:lang w:val="kk-KZ"/>
        </w:rPr>
        <w:t xml:space="preserve"> № </w:t>
      </w:r>
      <w:r w:rsidR="00D07438" w:rsidRPr="00605BED">
        <w:rPr>
          <w:b/>
          <w:bdr w:val="none" w:sz="0" w:space="0" w:color="auto" w:frame="1"/>
          <w:lang w:val="kk-KZ"/>
        </w:rPr>
        <w:t>165</w:t>
      </w:r>
      <w:r w:rsidR="00D937E5" w:rsidRPr="00605BED">
        <w:rPr>
          <w:b/>
          <w:bdr w:val="none" w:sz="0" w:space="0" w:color="auto" w:frame="1"/>
          <w:lang w:val="kk-KZ"/>
        </w:rPr>
        <w:t xml:space="preserve"> бұйрығына өзгеріс</w:t>
      </w:r>
      <w:r w:rsidR="00B825F5" w:rsidRPr="00605BED">
        <w:rPr>
          <w:b/>
          <w:bdr w:val="none" w:sz="0" w:space="0" w:color="auto" w:frame="1"/>
          <w:lang w:val="kk-KZ"/>
        </w:rPr>
        <w:t>тер</w:t>
      </w:r>
      <w:r w:rsidR="00F35124" w:rsidRPr="00605BED">
        <w:rPr>
          <w:b/>
          <w:bdr w:val="none" w:sz="0" w:space="0" w:color="auto" w:frame="1"/>
          <w:lang w:val="kk-KZ"/>
        </w:rPr>
        <w:br/>
      </w:r>
      <w:r w:rsidR="00D937E5" w:rsidRPr="00605BED">
        <w:rPr>
          <w:b/>
          <w:bdr w:val="none" w:sz="0" w:space="0" w:color="auto" w:frame="1"/>
          <w:lang w:val="kk-KZ"/>
        </w:rPr>
        <w:t>енгізу туралы»</w:t>
      </w:r>
      <w:r w:rsidR="00D07438" w:rsidRPr="00605BED">
        <w:rPr>
          <w:rStyle w:val="10"/>
          <w:lang w:val="kk-KZ"/>
        </w:rPr>
        <w:t xml:space="preserve"> </w:t>
      </w:r>
      <w:r w:rsidR="00D07438" w:rsidRPr="00605BED">
        <w:rPr>
          <w:rStyle w:val="ezkurwreuab5ozgtqnkl"/>
          <w:b/>
          <w:bCs/>
          <w:lang w:val="kk-KZ"/>
        </w:rPr>
        <w:t>Қазақстан</w:t>
      </w:r>
      <w:r w:rsidR="00D07438" w:rsidRPr="00605BED">
        <w:rPr>
          <w:b/>
          <w:bCs/>
          <w:lang w:val="kk-KZ"/>
        </w:rPr>
        <w:t xml:space="preserve"> </w:t>
      </w:r>
      <w:r w:rsidR="00D07438" w:rsidRPr="00605BED">
        <w:rPr>
          <w:rStyle w:val="ezkurwreuab5ozgtqnkl"/>
          <w:b/>
          <w:bCs/>
          <w:lang w:val="kk-KZ"/>
        </w:rPr>
        <w:t>Республикасы</w:t>
      </w:r>
      <w:r w:rsidR="00D07438" w:rsidRPr="00605BED">
        <w:rPr>
          <w:b/>
          <w:bCs/>
          <w:lang w:val="kk-KZ"/>
        </w:rPr>
        <w:t xml:space="preserve"> </w:t>
      </w:r>
      <w:r w:rsidR="00D07438" w:rsidRPr="00605BED">
        <w:rPr>
          <w:rStyle w:val="ezkurwreuab5ozgtqnkl"/>
          <w:b/>
          <w:bCs/>
          <w:lang w:val="kk-KZ"/>
        </w:rPr>
        <w:t>Премьер-Министрінің</w:t>
      </w:r>
      <w:r w:rsidR="00D07438" w:rsidRPr="00605BED">
        <w:rPr>
          <w:b/>
          <w:bCs/>
          <w:lang w:val="kk-KZ"/>
        </w:rPr>
        <w:t xml:space="preserve"> </w:t>
      </w:r>
      <w:r w:rsidR="00D07438" w:rsidRPr="00605BED">
        <w:rPr>
          <w:rStyle w:val="ezkurwreuab5ozgtqnkl"/>
          <w:b/>
          <w:bCs/>
          <w:lang w:val="kk-KZ"/>
        </w:rPr>
        <w:t>орынбасары</w:t>
      </w:r>
      <w:r w:rsidR="00D937E5" w:rsidRPr="00605BED">
        <w:rPr>
          <w:b/>
          <w:bdr w:val="none" w:sz="0" w:space="0" w:color="auto" w:frame="1"/>
          <w:lang w:val="kk-KZ"/>
        </w:rPr>
        <w:t xml:space="preserve"> </w:t>
      </w:r>
      <w:r w:rsidRPr="00605BED">
        <w:rPr>
          <w:bCs/>
          <w:bdr w:val="none" w:sz="0" w:space="0" w:color="auto" w:frame="1"/>
          <w:lang w:val="kk-KZ"/>
        </w:rPr>
        <w:t>–</w:t>
      </w:r>
      <w:r w:rsidR="00D07438" w:rsidRPr="00605BED">
        <w:rPr>
          <w:bCs/>
          <w:bdr w:val="none" w:sz="0" w:space="0" w:color="auto" w:frame="1"/>
          <w:lang w:val="kk-KZ"/>
        </w:rPr>
        <w:t xml:space="preserve"> </w:t>
      </w:r>
    </w:p>
    <w:p w14:paraId="1C32523E" w14:textId="40BF5B3F" w:rsidR="00D937E5" w:rsidRPr="00605BED" w:rsidRDefault="00D937E5" w:rsidP="00D07438">
      <w:pPr>
        <w:jc w:val="center"/>
        <w:rPr>
          <w:lang w:val="kk-KZ"/>
        </w:rPr>
      </w:pPr>
      <w:r w:rsidRPr="00605BED">
        <w:rPr>
          <w:b/>
          <w:bdr w:val="none" w:sz="0" w:space="0" w:color="auto" w:frame="1"/>
          <w:lang w:val="kk-KZ"/>
        </w:rPr>
        <w:t>Ұлттық экономика министрі бұйрығының жобасына</w:t>
      </w:r>
    </w:p>
    <w:p w14:paraId="5189D4A9" w14:textId="77777777" w:rsidR="00D937E5" w:rsidRPr="00605BED" w:rsidRDefault="00D937E5" w:rsidP="00D937E5">
      <w:pPr>
        <w:jc w:val="center"/>
        <w:rPr>
          <w:b/>
          <w:bCs/>
          <w:spacing w:val="2"/>
          <w:bdr w:val="none" w:sz="0" w:space="0" w:color="auto" w:frame="1"/>
          <w:lang w:val="kk-KZ"/>
        </w:rPr>
      </w:pPr>
      <w:r w:rsidRPr="00605BED">
        <w:rPr>
          <w:b/>
          <w:bCs/>
          <w:spacing w:val="2"/>
          <w:bdr w:val="none" w:sz="0" w:space="0" w:color="auto" w:frame="1"/>
          <w:lang w:val="kk-KZ"/>
        </w:rPr>
        <w:t>салыстырма кесте</w:t>
      </w:r>
    </w:p>
    <w:p w14:paraId="78005592" w14:textId="5F74BCFB" w:rsidR="0027281F" w:rsidRPr="00605BED" w:rsidRDefault="0027281F" w:rsidP="00DB482C">
      <w:pPr>
        <w:rPr>
          <w:b/>
          <w:lang w:val="kk-KZ"/>
        </w:rPr>
      </w:pPr>
    </w:p>
    <w:tbl>
      <w:tblPr>
        <w:tblW w:w="14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842"/>
        <w:gridCol w:w="4536"/>
        <w:gridCol w:w="4536"/>
        <w:gridCol w:w="3255"/>
      </w:tblGrid>
      <w:tr w:rsidR="00175F45" w:rsidRPr="00605BED" w14:paraId="2AB982A7" w14:textId="77777777" w:rsidTr="005E3B53">
        <w:tc>
          <w:tcPr>
            <w:tcW w:w="421" w:type="dxa"/>
            <w:shd w:val="clear" w:color="auto" w:fill="auto"/>
          </w:tcPr>
          <w:p w14:paraId="046D8D21" w14:textId="77777777" w:rsidR="00915035" w:rsidRPr="00605BED" w:rsidRDefault="00915035" w:rsidP="00BD111F">
            <w:pPr>
              <w:jc w:val="both"/>
              <w:rPr>
                <w:b/>
                <w:lang w:val="kk-KZ"/>
              </w:rPr>
            </w:pPr>
            <w:r w:rsidRPr="00605BED">
              <w:rPr>
                <w:b/>
                <w:lang w:val="kk-KZ"/>
              </w:rPr>
              <w:t>№</w:t>
            </w:r>
          </w:p>
        </w:tc>
        <w:tc>
          <w:tcPr>
            <w:tcW w:w="1842" w:type="dxa"/>
            <w:shd w:val="clear" w:color="auto" w:fill="auto"/>
            <w:vAlign w:val="center"/>
          </w:tcPr>
          <w:p w14:paraId="1FC00EC6" w14:textId="0155CF69" w:rsidR="00915035" w:rsidRPr="00605BED" w:rsidRDefault="00D937E5" w:rsidP="00BD111F">
            <w:pPr>
              <w:jc w:val="center"/>
              <w:rPr>
                <w:b/>
                <w:lang w:val="kk-KZ"/>
              </w:rPr>
            </w:pPr>
            <w:r w:rsidRPr="00605BED">
              <w:rPr>
                <w:b/>
                <w:bCs/>
                <w:spacing w:val="2"/>
                <w:bdr w:val="none" w:sz="0" w:space="0" w:color="auto" w:frame="1"/>
                <w:lang w:val="kk-KZ"/>
              </w:rPr>
              <w:t>Құрылымдық элемент</w:t>
            </w:r>
          </w:p>
        </w:tc>
        <w:tc>
          <w:tcPr>
            <w:tcW w:w="4536" w:type="dxa"/>
            <w:shd w:val="clear" w:color="auto" w:fill="auto"/>
            <w:vAlign w:val="center"/>
          </w:tcPr>
          <w:p w14:paraId="260373E9" w14:textId="354E2E15" w:rsidR="00915035" w:rsidRPr="00605BED" w:rsidRDefault="00D937E5" w:rsidP="00D937E5">
            <w:pPr>
              <w:jc w:val="center"/>
              <w:textAlignment w:val="baseline"/>
              <w:rPr>
                <w:b/>
                <w:bCs/>
                <w:spacing w:val="2"/>
                <w:bdr w:val="none" w:sz="0" w:space="0" w:color="auto" w:frame="1"/>
                <w:lang w:val="kk-KZ"/>
              </w:rPr>
            </w:pPr>
            <w:r w:rsidRPr="00605BED">
              <w:rPr>
                <w:b/>
                <w:bCs/>
                <w:spacing w:val="2"/>
                <w:bdr w:val="none" w:sz="0" w:space="0" w:color="auto" w:frame="1"/>
                <w:lang w:val="kk-KZ"/>
              </w:rPr>
              <w:t>Қолданыстағы редакция</w:t>
            </w:r>
          </w:p>
        </w:tc>
        <w:tc>
          <w:tcPr>
            <w:tcW w:w="4536" w:type="dxa"/>
            <w:shd w:val="clear" w:color="auto" w:fill="auto"/>
            <w:vAlign w:val="center"/>
          </w:tcPr>
          <w:p w14:paraId="6D826B0A" w14:textId="259BF9F6" w:rsidR="00915035" w:rsidRPr="00605BED" w:rsidRDefault="00D937E5" w:rsidP="00BD111F">
            <w:pPr>
              <w:jc w:val="center"/>
              <w:rPr>
                <w:b/>
                <w:lang w:val="kk-KZ"/>
              </w:rPr>
            </w:pPr>
            <w:r w:rsidRPr="00605BED">
              <w:rPr>
                <w:b/>
                <w:bCs/>
                <w:spacing w:val="2"/>
                <w:bdr w:val="none" w:sz="0" w:space="0" w:color="auto" w:frame="1"/>
                <w:lang w:val="kk-KZ"/>
              </w:rPr>
              <w:t>Ұсынылатын редакция</w:t>
            </w:r>
          </w:p>
        </w:tc>
        <w:tc>
          <w:tcPr>
            <w:tcW w:w="3255" w:type="dxa"/>
            <w:shd w:val="clear" w:color="auto" w:fill="auto"/>
            <w:vAlign w:val="center"/>
          </w:tcPr>
          <w:p w14:paraId="3F513DB8" w14:textId="04CD6C1E" w:rsidR="00915035" w:rsidRPr="00605BED" w:rsidRDefault="00D937E5" w:rsidP="00D937E5">
            <w:pPr>
              <w:jc w:val="center"/>
              <w:textAlignment w:val="baseline"/>
              <w:rPr>
                <w:b/>
                <w:bCs/>
                <w:spacing w:val="2"/>
                <w:bdr w:val="none" w:sz="0" w:space="0" w:color="auto" w:frame="1"/>
                <w:lang w:val="kk-KZ"/>
              </w:rPr>
            </w:pPr>
            <w:r w:rsidRPr="00605BED">
              <w:rPr>
                <w:b/>
                <w:bCs/>
                <w:spacing w:val="2"/>
                <w:bdr w:val="none" w:sz="0" w:space="0" w:color="auto" w:frame="1"/>
                <w:lang w:val="kk-KZ"/>
              </w:rPr>
              <w:t>Негіздеме</w:t>
            </w:r>
          </w:p>
        </w:tc>
      </w:tr>
      <w:tr w:rsidR="00175F45" w:rsidRPr="00605BED" w14:paraId="3AE80EFA" w14:textId="77777777" w:rsidTr="005E3B53">
        <w:tc>
          <w:tcPr>
            <w:tcW w:w="421" w:type="dxa"/>
            <w:shd w:val="clear" w:color="auto" w:fill="auto"/>
          </w:tcPr>
          <w:p w14:paraId="29D60D19" w14:textId="77777777" w:rsidR="00915035" w:rsidRPr="00605BED" w:rsidRDefault="00915035" w:rsidP="00BD111F">
            <w:pPr>
              <w:jc w:val="center"/>
              <w:rPr>
                <w:bCs/>
                <w:lang w:val="kk-KZ"/>
              </w:rPr>
            </w:pPr>
            <w:r w:rsidRPr="00605BED">
              <w:rPr>
                <w:bCs/>
                <w:lang w:val="kk-KZ"/>
              </w:rPr>
              <w:t>1</w:t>
            </w:r>
          </w:p>
        </w:tc>
        <w:tc>
          <w:tcPr>
            <w:tcW w:w="1842" w:type="dxa"/>
            <w:shd w:val="clear" w:color="auto" w:fill="auto"/>
          </w:tcPr>
          <w:p w14:paraId="13C1360D" w14:textId="32F0E0D2" w:rsidR="00915035" w:rsidRPr="00605BED" w:rsidRDefault="0011521A" w:rsidP="00BD111F">
            <w:pPr>
              <w:jc w:val="center"/>
              <w:rPr>
                <w:bCs/>
                <w:lang w:val="kk-KZ"/>
              </w:rPr>
            </w:pPr>
            <w:r w:rsidRPr="00605BED">
              <w:rPr>
                <w:bCs/>
                <w:lang w:val="kk-KZ"/>
              </w:rPr>
              <w:t>2</w:t>
            </w:r>
          </w:p>
        </w:tc>
        <w:tc>
          <w:tcPr>
            <w:tcW w:w="4536" w:type="dxa"/>
            <w:shd w:val="clear" w:color="auto" w:fill="auto"/>
          </w:tcPr>
          <w:p w14:paraId="76434C83" w14:textId="77777777" w:rsidR="00915035" w:rsidRPr="00605BED" w:rsidRDefault="00915035" w:rsidP="00BD111F">
            <w:pPr>
              <w:jc w:val="center"/>
              <w:rPr>
                <w:bCs/>
                <w:lang w:val="kk-KZ"/>
              </w:rPr>
            </w:pPr>
            <w:r w:rsidRPr="00605BED">
              <w:rPr>
                <w:bCs/>
                <w:lang w:val="kk-KZ"/>
              </w:rPr>
              <w:t>3</w:t>
            </w:r>
          </w:p>
        </w:tc>
        <w:tc>
          <w:tcPr>
            <w:tcW w:w="4536" w:type="dxa"/>
            <w:shd w:val="clear" w:color="auto" w:fill="auto"/>
          </w:tcPr>
          <w:p w14:paraId="0EDB3BD9" w14:textId="77777777" w:rsidR="00915035" w:rsidRPr="00605BED" w:rsidRDefault="00915035" w:rsidP="00BD111F">
            <w:pPr>
              <w:jc w:val="center"/>
              <w:rPr>
                <w:bCs/>
                <w:lang w:val="kk-KZ"/>
              </w:rPr>
            </w:pPr>
            <w:r w:rsidRPr="00605BED">
              <w:rPr>
                <w:bCs/>
                <w:lang w:val="kk-KZ"/>
              </w:rPr>
              <w:t>4</w:t>
            </w:r>
          </w:p>
        </w:tc>
        <w:tc>
          <w:tcPr>
            <w:tcW w:w="3255" w:type="dxa"/>
            <w:shd w:val="clear" w:color="auto" w:fill="auto"/>
          </w:tcPr>
          <w:p w14:paraId="0B93A9DC" w14:textId="77777777" w:rsidR="00915035" w:rsidRPr="00605BED" w:rsidRDefault="00915035" w:rsidP="00BD111F">
            <w:pPr>
              <w:jc w:val="center"/>
              <w:rPr>
                <w:bCs/>
                <w:lang w:val="kk-KZ"/>
              </w:rPr>
            </w:pPr>
            <w:r w:rsidRPr="00605BED">
              <w:rPr>
                <w:bCs/>
                <w:lang w:val="kk-KZ"/>
              </w:rPr>
              <w:t>5</w:t>
            </w:r>
          </w:p>
        </w:tc>
      </w:tr>
      <w:tr w:rsidR="007A6E15" w:rsidRPr="00B5417C" w14:paraId="735F6C4B" w14:textId="77777777" w:rsidTr="005E3B53">
        <w:trPr>
          <w:trHeight w:val="317"/>
        </w:trPr>
        <w:tc>
          <w:tcPr>
            <w:tcW w:w="421" w:type="dxa"/>
            <w:shd w:val="clear" w:color="auto" w:fill="auto"/>
          </w:tcPr>
          <w:p w14:paraId="67B0C8EF" w14:textId="77777777" w:rsidR="007A6E15" w:rsidRPr="00605BED" w:rsidRDefault="007A6E15" w:rsidP="007A6E15">
            <w:pPr>
              <w:pStyle w:val="a3"/>
              <w:numPr>
                <w:ilvl w:val="0"/>
                <w:numId w:val="1"/>
              </w:numPr>
              <w:ind w:left="0" w:firstLine="0"/>
              <w:jc w:val="both"/>
              <w:rPr>
                <w:lang w:val="kk-KZ"/>
              </w:rPr>
            </w:pPr>
          </w:p>
        </w:tc>
        <w:tc>
          <w:tcPr>
            <w:tcW w:w="1842" w:type="dxa"/>
            <w:shd w:val="clear" w:color="auto" w:fill="auto"/>
          </w:tcPr>
          <w:p w14:paraId="04197762" w14:textId="16309A19" w:rsidR="007A6E15" w:rsidRPr="00605BED" w:rsidRDefault="007A6E15" w:rsidP="007A6E15">
            <w:pPr>
              <w:pStyle w:val="a6"/>
              <w:ind w:firstLine="170"/>
              <w:rPr>
                <w:rFonts w:ascii="Times New Roman" w:hAnsi="Times New Roman"/>
                <w:sz w:val="24"/>
                <w:szCs w:val="24"/>
                <w:lang w:val="kk-KZ"/>
              </w:rPr>
            </w:pPr>
            <w:r w:rsidRPr="00605BED">
              <w:rPr>
                <w:rFonts w:ascii="Times New Roman" w:hAnsi="Times New Roman"/>
                <w:sz w:val="24"/>
                <w:szCs w:val="24"/>
                <w:lang w:val="kk-KZ"/>
              </w:rPr>
              <w:t>5-тармақ</w:t>
            </w:r>
          </w:p>
        </w:tc>
        <w:tc>
          <w:tcPr>
            <w:tcW w:w="4536" w:type="dxa"/>
            <w:shd w:val="clear" w:color="auto" w:fill="auto"/>
          </w:tcPr>
          <w:p w14:paraId="7EE82591" w14:textId="28F76EAB" w:rsidR="007A6E15" w:rsidRPr="00605BED" w:rsidRDefault="007A6E15" w:rsidP="007A6E15">
            <w:pPr>
              <w:ind w:firstLine="325"/>
              <w:jc w:val="both"/>
              <w:rPr>
                <w:color w:val="000000"/>
                <w:lang w:val="kk-KZ"/>
              </w:rPr>
            </w:pPr>
            <w:r w:rsidRPr="00605BED">
              <w:rPr>
                <w:color w:val="000000"/>
                <w:lang w:val="kk-KZ"/>
              </w:rPr>
              <w:t xml:space="preserve">5. Жобаларды айқындау </w:t>
            </w:r>
            <w:r w:rsidRPr="00CC33E3">
              <w:rPr>
                <w:color w:val="000000"/>
                <w:lang w:val="kk-KZ"/>
              </w:rPr>
              <w:t>өлшемшарттары</w:t>
            </w:r>
            <w:r w:rsidRPr="00605BED">
              <w:rPr>
                <w:color w:val="000000"/>
                <w:lang w:val="kk-KZ"/>
              </w:rPr>
              <w:t>:</w:t>
            </w:r>
          </w:p>
          <w:p w14:paraId="708715D2" w14:textId="77777777" w:rsidR="007A6E15" w:rsidRPr="00B5417C" w:rsidRDefault="007A6E15" w:rsidP="007A6E15">
            <w:pPr>
              <w:ind w:firstLine="325"/>
              <w:jc w:val="both"/>
              <w:rPr>
                <w:color w:val="000000"/>
                <w:lang w:val="kk-KZ"/>
              </w:rPr>
            </w:pPr>
            <w:r w:rsidRPr="00B5417C">
              <w:rPr>
                <w:color w:val="000000"/>
                <w:lang w:val="kk-KZ"/>
              </w:rPr>
              <w:t>1) жобалардың мемлекеттік органдардың немесе облыстардың, республикалық маңызы бар қалалардың, астананың даму жоспарларын, квазимемлекеттік сектор субъектілерінің даму және (немесе) іс-шаралар жоспарларын, сондай-ақ дербес білім беру ұйымдарын дамытудың ұзақ мерзімді стратегияларын қоса алғанда, Мемлекеттік жоспарлау жүйесінің құжаттарына сәйкестігі;</w:t>
            </w:r>
          </w:p>
          <w:p w14:paraId="4FBF7586" w14:textId="478E5C99" w:rsidR="007A6E15" w:rsidRPr="00B5417C" w:rsidRDefault="007A6E15" w:rsidP="007A6E15">
            <w:pPr>
              <w:ind w:firstLine="325"/>
              <w:jc w:val="both"/>
              <w:rPr>
                <w:color w:val="000000"/>
                <w:lang w:val="kk-KZ"/>
              </w:rPr>
            </w:pPr>
            <w:r w:rsidRPr="00B5417C">
              <w:rPr>
                <w:color w:val="000000"/>
                <w:lang w:val="kk-KZ"/>
              </w:rPr>
              <w:t>2) жобалардың Қазақстан Республикасының әлеуметтік-экономикалық даму болжамына сәйкес бюджеттік инвестициялық саясаттың басым бағыттарының біріне сәйкестігі (экономиканы әртараптандыру және инфрақұрылымдық-инновациялық даму, әлеуметтік саланы жаңғырту);</w:t>
            </w:r>
          </w:p>
          <w:p w14:paraId="1E4C8E64" w14:textId="3B8325DC" w:rsidR="007A6E15" w:rsidRPr="00B5417C" w:rsidRDefault="007A6E15" w:rsidP="007A6E15">
            <w:pPr>
              <w:ind w:firstLine="325"/>
              <w:jc w:val="both"/>
              <w:rPr>
                <w:color w:val="000000"/>
                <w:lang w:val="kk-KZ"/>
              </w:rPr>
            </w:pPr>
            <w:r w:rsidRPr="00B5417C">
              <w:rPr>
                <w:color w:val="000000"/>
                <w:lang w:val="kk-KZ"/>
              </w:rPr>
              <w:t xml:space="preserve">3) Қазақстан Республикасы Президентінің немесе Премьер-Министрінің тікелей тапсырмасы </w:t>
            </w:r>
            <w:r w:rsidRPr="00B5417C">
              <w:rPr>
                <w:color w:val="000000"/>
                <w:lang w:val="kk-KZ"/>
              </w:rPr>
              <w:lastRenderedPageBreak/>
              <w:t>бойынша арнайы экономикалық аймақтар аумағында инженерлік-коммуникациялық инфрақұрылым жүргізу жөніндегі жобаларды қоспағанда, объектілерді салу немесе реконструкциялау жөніндегі жобалардың техникалық жағынан күрделі емес және (немесе) Қазақстан Республикасы Ұлттық экономика министрінің 2015 жылғы 28 ақпандағы № 165 бұйрығымен бекітілген Ғимараттар мен құрылыстарды техникалық және (немесе) технологиялық жағынан күрделі объектілерге жатқызудың жалпы тәртібін айқындау қағидаларына (Нормативтік құқықтық актілерді мемлекеттік тіркеу тізілімінде № 10666 болып тіркелген) сәйкестігі;</w:t>
            </w:r>
          </w:p>
          <w:p w14:paraId="6005960F" w14:textId="31503F51" w:rsidR="007A6E15" w:rsidRPr="00605BED" w:rsidRDefault="007A6E15" w:rsidP="007A6E15">
            <w:pPr>
              <w:ind w:firstLine="325"/>
              <w:jc w:val="both"/>
              <w:rPr>
                <w:color w:val="000000"/>
                <w:lang w:val="kk-KZ"/>
              </w:rPr>
            </w:pPr>
            <w:r w:rsidRPr="00B5417C">
              <w:rPr>
                <w:color w:val="000000"/>
                <w:lang w:val="kk-KZ"/>
              </w:rPr>
              <w:t xml:space="preserve">4) жобалардың Қазақстан Республикасы Ұлттық экономика министрінің 2019 жылғы 20 сәуірдегі № 29, Қазақстан Республикасы Білім және ғылым министрінің 2019 жылғы 23 сәуірдегі № 164, Қазақстан Республикасы Денсаулық сақтау министрінің 2019 жылғы 25 сәуірдегі № ҚР ДСМ-50, Индустрия және инфрақұрылым министрінің 2019 жылғы 23 сәуірдегі № 243, Қазақстан Республикасы Мәдениет және спорт министрінің 2019 жылғы 22 сәуірдегі № 113 және Цифрлық даму, қорғаныс және аэроғарыш өнеркәсібі министрінің 2019 жылғы 25 сәуірдегі № 56/НҚ (Нормативтік құқықтық актілерді </w:t>
            </w:r>
            <w:r w:rsidRPr="00B5417C">
              <w:rPr>
                <w:color w:val="000000"/>
                <w:lang w:val="kk-KZ"/>
              </w:rPr>
              <w:lastRenderedPageBreak/>
              <w:t>мемлекеттік тіркеу тізілімінде № 18592 болып тіркелген) бірлескен бұйрығымен бекітілген Елді мекендерге арналған өңірлік стандарттар жүйесіне сәйкестігі.</w:t>
            </w:r>
          </w:p>
        </w:tc>
        <w:tc>
          <w:tcPr>
            <w:tcW w:w="4536" w:type="dxa"/>
            <w:shd w:val="clear" w:color="auto" w:fill="auto"/>
          </w:tcPr>
          <w:p w14:paraId="28290059" w14:textId="77777777" w:rsidR="007A6E15" w:rsidRPr="00605BED" w:rsidRDefault="007A6E15" w:rsidP="007A6E15">
            <w:pPr>
              <w:ind w:firstLine="325"/>
              <w:jc w:val="both"/>
              <w:rPr>
                <w:color w:val="000000"/>
                <w:lang w:val="kk-KZ"/>
              </w:rPr>
            </w:pPr>
            <w:r w:rsidRPr="00605BED">
              <w:rPr>
                <w:color w:val="000000"/>
                <w:lang w:val="kk-KZ"/>
              </w:rPr>
              <w:lastRenderedPageBreak/>
              <w:t xml:space="preserve">5. Жобаларды айқындау </w:t>
            </w:r>
            <w:r w:rsidRPr="00CC33E3">
              <w:rPr>
                <w:color w:val="000000"/>
                <w:lang w:val="kk-KZ"/>
              </w:rPr>
              <w:t>өлшемшарттары</w:t>
            </w:r>
            <w:r w:rsidRPr="00605BED">
              <w:rPr>
                <w:color w:val="000000"/>
                <w:lang w:val="kk-KZ"/>
              </w:rPr>
              <w:t>:</w:t>
            </w:r>
          </w:p>
          <w:p w14:paraId="47FF1CB1" w14:textId="77777777" w:rsidR="007A6E15" w:rsidRPr="00B5417C" w:rsidRDefault="007A6E15" w:rsidP="007A6E15">
            <w:pPr>
              <w:ind w:firstLine="325"/>
              <w:jc w:val="both"/>
              <w:rPr>
                <w:color w:val="000000"/>
                <w:lang w:val="kk-KZ"/>
              </w:rPr>
            </w:pPr>
            <w:r w:rsidRPr="00B5417C">
              <w:rPr>
                <w:color w:val="000000"/>
                <w:lang w:val="kk-KZ"/>
              </w:rPr>
              <w:t>1) жобалардың мемлекеттік органдардың немесе облыстардың, республикалық маңызы бар қалалардың, астананың даму жоспарларын, квазимемлекеттік сектор субъектілерінің даму және (немесе) іс-шаралар жоспарларын, сондай-ақ дербес білім беру ұйымдарын дамытудың ұзақ мерзімді стратегияларын қоса алғанда, Мемлекеттік жоспарлау жүйесінің құжаттарына сәйкестігі;</w:t>
            </w:r>
          </w:p>
          <w:p w14:paraId="20FC7B48" w14:textId="77777777" w:rsidR="007A6E15" w:rsidRPr="00B5417C" w:rsidRDefault="007A6E15" w:rsidP="007A6E15">
            <w:pPr>
              <w:ind w:firstLine="325"/>
              <w:jc w:val="both"/>
              <w:rPr>
                <w:color w:val="000000"/>
                <w:lang w:val="kk-KZ"/>
              </w:rPr>
            </w:pPr>
            <w:r w:rsidRPr="00B5417C">
              <w:rPr>
                <w:color w:val="000000"/>
                <w:lang w:val="kk-KZ"/>
              </w:rPr>
              <w:t>2) жобалардың Қазақстан Республикасының әлеуметтік-экономикалық даму болжамына сәйкес бюджеттік инвестициялық саясаттың басым бағыттарының біріне сәйкестігі (экономиканы әртараптандыру және инфрақұрылымдық-инновациялық даму, әлеуметтік саланы жаңғырту);</w:t>
            </w:r>
          </w:p>
          <w:p w14:paraId="11124FDA" w14:textId="63EDA80A" w:rsidR="007A6E15" w:rsidRPr="00B5417C" w:rsidRDefault="007A6E15" w:rsidP="007A6E15">
            <w:pPr>
              <w:ind w:firstLine="325"/>
              <w:jc w:val="both"/>
              <w:rPr>
                <w:color w:val="000000"/>
                <w:lang w:val="kk-KZ"/>
              </w:rPr>
            </w:pPr>
            <w:r w:rsidRPr="00B5417C">
              <w:rPr>
                <w:color w:val="000000"/>
                <w:lang w:val="kk-KZ"/>
              </w:rPr>
              <w:t xml:space="preserve">3) </w:t>
            </w:r>
            <w:r w:rsidRPr="00B5417C">
              <w:rPr>
                <w:rStyle w:val="ezkurwreuab5ozgtqnkl"/>
                <w:lang w:val="kk-KZ"/>
              </w:rPr>
              <w:t xml:space="preserve">Қазақстан Республикасы Президентінің немесе Премьер-Министрінің тікелей тапсырмасы </w:t>
            </w:r>
            <w:r w:rsidRPr="00B5417C">
              <w:rPr>
                <w:rStyle w:val="ezkurwreuab5ozgtqnkl"/>
                <w:lang w:val="kk-KZ"/>
              </w:rPr>
              <w:lastRenderedPageBreak/>
              <w:t>бойынша арнайы экономикалық аймақтар аумағында инженерлік-коммуникациялық инфрақұрылым жүргізу,</w:t>
            </w:r>
            <w:r w:rsidRPr="007A6E15">
              <w:rPr>
                <w:rStyle w:val="ezkurwreuab5ozgtqnkl"/>
                <w:b/>
                <w:bCs/>
                <w:lang w:val="kk-KZ"/>
              </w:rPr>
              <w:t xml:space="preserve"> әуежайлар мен шекаралық бөлімшілерді салу және (немесе) реконструкциялау жөніндегі жобаларды</w:t>
            </w:r>
            <w:r w:rsidRPr="007A6E15">
              <w:rPr>
                <w:rStyle w:val="ezkurwreuab5ozgtqnkl"/>
                <w:b/>
                <w:bCs/>
                <w:lang w:val="kk-KZ"/>
              </w:rPr>
              <w:t xml:space="preserve"> </w:t>
            </w:r>
            <w:r w:rsidRPr="00B5417C">
              <w:rPr>
                <w:color w:val="000000"/>
                <w:lang w:val="kk-KZ"/>
              </w:rPr>
              <w:t>қоспағанда, объектілерді салу немесе реконструкциялау жөніндегі жобалардың техникалық жағынан күрделі емес және (немесе) Қазақстан Республикасы Ұлттық экономика министрінің 2015 жылғы 28 ақпандағы № 165 бұйрығымен бекітілген Ғимараттар мен құрылыстарды техникалық және (немесе) технологиялық жағынан күрделі объектілерге жатқызудың жалпы тәртібін айқындау қағидаларына (Нормативтік құқықтық актілерді мемлекеттік тіркеу тізілімінде № 10666 болып тіркелген) сәйкестігі;</w:t>
            </w:r>
          </w:p>
          <w:p w14:paraId="515AA4C6" w14:textId="068E17BE" w:rsidR="007A6E15" w:rsidRPr="00605BED" w:rsidRDefault="007A6E15" w:rsidP="007A6E15">
            <w:pPr>
              <w:ind w:firstLine="325"/>
              <w:jc w:val="both"/>
              <w:rPr>
                <w:color w:val="000000"/>
                <w:lang w:val="kk-KZ"/>
              </w:rPr>
            </w:pPr>
            <w:r w:rsidRPr="00B5417C">
              <w:rPr>
                <w:color w:val="000000"/>
                <w:lang w:val="kk-KZ"/>
              </w:rPr>
              <w:t xml:space="preserve">4) жобалардың Қазақстан Республикасы Ұлттық экономика министрінің 2019 жылғы 20 сәуірдегі № 29, Қазақстан Республикасы Білім және ғылым министрінің 2019 жылғы 23 сәуірдегі № 164, Қазақстан Республикасы Денсаулық сақтау министрінің 2019 жылғы 25 сәуірдегі № ҚР ДСМ-50, Индустрия және инфрақұрылым министрінің 2019 жылғы 23 сәуірдегі № 243, Қазақстан Республикасы Мәдениет және спорт министрінің 2019 жылғы 22 сәуірдегі № 113 және Цифрлық даму, қорғаныс және аэроғарыш өнеркәсібі </w:t>
            </w:r>
            <w:r w:rsidRPr="00B5417C">
              <w:rPr>
                <w:color w:val="000000"/>
                <w:lang w:val="kk-KZ"/>
              </w:rPr>
              <w:lastRenderedPageBreak/>
              <w:t>министрінің 2019 жылғы 25 сәуірдегі № 56/НҚ (Нормативтік құқықтық актілерді мемлекеттік тіркеу тізілімінде № 18592 болып тіркелген) бірлескен бұйрығымен бекітілген Елді мекендерге арналған өңірлік стандарттар жүйесіне сәйкестігі.</w:t>
            </w:r>
          </w:p>
        </w:tc>
        <w:tc>
          <w:tcPr>
            <w:tcW w:w="3255" w:type="dxa"/>
            <w:shd w:val="clear" w:color="auto" w:fill="auto"/>
          </w:tcPr>
          <w:p w14:paraId="1D702C47" w14:textId="36BCCCCC" w:rsidR="007A6E15" w:rsidRPr="00562BCA" w:rsidRDefault="00562BCA" w:rsidP="007A6E15">
            <w:pPr>
              <w:pStyle w:val="a6"/>
              <w:ind w:firstLine="322"/>
              <w:jc w:val="both"/>
              <w:rPr>
                <w:rStyle w:val="ezkurwreuab5ozgtqnkl"/>
                <w:rFonts w:ascii="Times New Roman" w:hAnsi="Times New Roman"/>
                <w:sz w:val="24"/>
                <w:szCs w:val="24"/>
              </w:rPr>
            </w:pPr>
            <w:r w:rsidRPr="00562BCA">
              <w:rPr>
                <w:rStyle w:val="ezkurwreuab5ozgtqnkl"/>
                <w:rFonts w:ascii="Times New Roman" w:hAnsi="Times New Roman"/>
                <w:sz w:val="24"/>
                <w:szCs w:val="24"/>
                <w:lang w:val="kk-KZ"/>
              </w:rPr>
              <w:lastRenderedPageBreak/>
              <w:t>Ә</w:t>
            </w:r>
            <w:r w:rsidRPr="00562BCA">
              <w:rPr>
                <w:rStyle w:val="ezkurwreuab5ozgtqnkl"/>
                <w:rFonts w:ascii="Times New Roman" w:hAnsi="Times New Roman"/>
                <w:sz w:val="24"/>
                <w:szCs w:val="24"/>
                <w:lang w:val="kk-KZ"/>
              </w:rPr>
              <w:t>уежайлар мен шекаралық бөлімшілерді салу және (немесе) реконструкциялау жөніндегі жөніндегі жобаларды Арнаулы мемлекеттік қор қаражаты есебінен қаржыландыру мүмкінді</w:t>
            </w:r>
            <w:r>
              <w:rPr>
                <w:rStyle w:val="ezkurwreuab5ozgtqnkl"/>
                <w:rFonts w:ascii="Times New Roman" w:hAnsi="Times New Roman"/>
                <w:sz w:val="24"/>
                <w:szCs w:val="24"/>
                <w:lang w:val="kk-KZ"/>
              </w:rPr>
              <w:t>гін беру мақсатында.</w:t>
            </w:r>
          </w:p>
        </w:tc>
      </w:tr>
    </w:tbl>
    <w:p w14:paraId="70453EA7" w14:textId="0E7FF472" w:rsidR="00BC79C9" w:rsidRPr="001A79AF" w:rsidRDefault="00BC79C9" w:rsidP="004C312F">
      <w:pPr>
        <w:spacing w:after="160" w:line="259" w:lineRule="auto"/>
        <w:rPr>
          <w:rFonts w:eastAsia="Calibri"/>
          <w:lang w:val="kk-KZ" w:eastAsia="en-US"/>
        </w:rPr>
      </w:pPr>
    </w:p>
    <w:sectPr w:rsidR="00BC79C9" w:rsidRPr="001A79AF" w:rsidSect="004C312F">
      <w:headerReference w:type="default" r:id="rId8"/>
      <w:pgSz w:w="16838" w:h="11906" w:orient="landscape" w:code="9"/>
      <w:pgMar w:top="1276"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FFDCCA" w14:textId="77777777" w:rsidR="00A238A7" w:rsidRDefault="00A238A7" w:rsidP="002515C6">
      <w:r>
        <w:separator/>
      </w:r>
    </w:p>
  </w:endnote>
  <w:endnote w:type="continuationSeparator" w:id="0">
    <w:p w14:paraId="4BD7DBD7" w14:textId="77777777" w:rsidR="00A238A7" w:rsidRDefault="00A238A7" w:rsidP="0025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NewtonCTT">
    <w:altName w:val="Times New Roman"/>
    <w:charset w:val="CC"/>
    <w:family w:val="roman"/>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Franklin Gothic Book">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00EB0E" w14:textId="77777777" w:rsidR="00A238A7" w:rsidRDefault="00A238A7" w:rsidP="002515C6">
      <w:r>
        <w:separator/>
      </w:r>
    </w:p>
  </w:footnote>
  <w:footnote w:type="continuationSeparator" w:id="0">
    <w:p w14:paraId="6C698054" w14:textId="77777777" w:rsidR="00A238A7" w:rsidRDefault="00A238A7" w:rsidP="00251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D5B57" w14:textId="02B997CF" w:rsidR="00CB2E41" w:rsidRPr="001B22E7" w:rsidRDefault="00CB2E41">
    <w:pPr>
      <w:pStyle w:val="af6"/>
      <w:jc w:val="center"/>
      <w:rPr>
        <w:rFonts w:ascii="Times New Roman" w:hAnsi="Times New Roman"/>
      </w:rPr>
    </w:pPr>
    <w:r w:rsidRPr="001B22E7">
      <w:rPr>
        <w:rFonts w:ascii="Times New Roman" w:hAnsi="Times New Roman"/>
      </w:rPr>
      <w:fldChar w:fldCharType="begin"/>
    </w:r>
    <w:r w:rsidRPr="001B22E7">
      <w:rPr>
        <w:rFonts w:ascii="Times New Roman" w:hAnsi="Times New Roman"/>
      </w:rPr>
      <w:instrText>PAGE   \* MERGEFORMAT</w:instrText>
    </w:r>
    <w:r w:rsidRPr="001B22E7">
      <w:rPr>
        <w:rFonts w:ascii="Times New Roman" w:hAnsi="Times New Roman"/>
      </w:rPr>
      <w:fldChar w:fldCharType="separate"/>
    </w:r>
    <w:r w:rsidR="00145C5A">
      <w:rPr>
        <w:rFonts w:ascii="Times New Roman" w:hAnsi="Times New Roman"/>
        <w:noProof/>
      </w:rPr>
      <w:t>4</w:t>
    </w:r>
    <w:r w:rsidRPr="001B22E7">
      <w:rPr>
        <w:rFonts w:ascii="Times New Roman" w:hAnsi="Times New Roman"/>
      </w:rPr>
      <w:fldChar w:fldCharType="end"/>
    </w:r>
  </w:p>
  <w:p w14:paraId="5045D3E0" w14:textId="77777777" w:rsidR="00CB2E41" w:rsidRDefault="00CB2E41">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A4477B"/>
    <w:multiLevelType w:val="hybridMultilevel"/>
    <w:tmpl w:val="7DD4C67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DB9124C"/>
    <w:multiLevelType w:val="hybridMultilevel"/>
    <w:tmpl w:val="FAD46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C3F35A4"/>
    <w:multiLevelType w:val="hybridMultilevel"/>
    <w:tmpl w:val="A5507DEE"/>
    <w:lvl w:ilvl="0" w:tplc="7556FF5E">
      <w:start w:val="1"/>
      <w:numFmt w:val="decimal"/>
      <w:lvlText w:val="%1."/>
      <w:lvlJc w:val="left"/>
      <w:pPr>
        <w:ind w:left="502"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2A21A2E"/>
    <w:multiLevelType w:val="hybridMultilevel"/>
    <w:tmpl w:val="75968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F98"/>
    <w:rsid w:val="00000D8A"/>
    <w:rsid w:val="00001DB3"/>
    <w:rsid w:val="00002101"/>
    <w:rsid w:val="00002337"/>
    <w:rsid w:val="00002AD5"/>
    <w:rsid w:val="00002BE4"/>
    <w:rsid w:val="00003489"/>
    <w:rsid w:val="00005955"/>
    <w:rsid w:val="00006AD1"/>
    <w:rsid w:val="00006ECD"/>
    <w:rsid w:val="00010144"/>
    <w:rsid w:val="00011093"/>
    <w:rsid w:val="00012B29"/>
    <w:rsid w:val="00012D3B"/>
    <w:rsid w:val="0001454D"/>
    <w:rsid w:val="0001474F"/>
    <w:rsid w:val="00016985"/>
    <w:rsid w:val="000204D9"/>
    <w:rsid w:val="00022076"/>
    <w:rsid w:val="00023925"/>
    <w:rsid w:val="00024F83"/>
    <w:rsid w:val="00025AEE"/>
    <w:rsid w:val="0002655F"/>
    <w:rsid w:val="00026716"/>
    <w:rsid w:val="000272AC"/>
    <w:rsid w:val="0003263A"/>
    <w:rsid w:val="00034C5F"/>
    <w:rsid w:val="0003560E"/>
    <w:rsid w:val="000367A8"/>
    <w:rsid w:val="00036A62"/>
    <w:rsid w:val="0004059F"/>
    <w:rsid w:val="0004184A"/>
    <w:rsid w:val="00041E1F"/>
    <w:rsid w:val="000427A0"/>
    <w:rsid w:val="00042BAF"/>
    <w:rsid w:val="00043E36"/>
    <w:rsid w:val="00046C85"/>
    <w:rsid w:val="0005021D"/>
    <w:rsid w:val="0005103C"/>
    <w:rsid w:val="000514A6"/>
    <w:rsid w:val="000538AF"/>
    <w:rsid w:val="000555F2"/>
    <w:rsid w:val="000568C7"/>
    <w:rsid w:val="00057673"/>
    <w:rsid w:val="000577C3"/>
    <w:rsid w:val="0006043A"/>
    <w:rsid w:val="000606ED"/>
    <w:rsid w:val="00062FA4"/>
    <w:rsid w:val="00063C0A"/>
    <w:rsid w:val="00063EAC"/>
    <w:rsid w:val="0006587E"/>
    <w:rsid w:val="00065930"/>
    <w:rsid w:val="00067AE3"/>
    <w:rsid w:val="00070264"/>
    <w:rsid w:val="00072F5A"/>
    <w:rsid w:val="000741DC"/>
    <w:rsid w:val="00074553"/>
    <w:rsid w:val="00074A1C"/>
    <w:rsid w:val="0007764C"/>
    <w:rsid w:val="00080C17"/>
    <w:rsid w:val="00082872"/>
    <w:rsid w:val="0008777F"/>
    <w:rsid w:val="00091886"/>
    <w:rsid w:val="000938CF"/>
    <w:rsid w:val="00094F56"/>
    <w:rsid w:val="000951D3"/>
    <w:rsid w:val="00095AFA"/>
    <w:rsid w:val="0009659E"/>
    <w:rsid w:val="00097BE1"/>
    <w:rsid w:val="00097D81"/>
    <w:rsid w:val="000A0063"/>
    <w:rsid w:val="000A00E5"/>
    <w:rsid w:val="000A26B7"/>
    <w:rsid w:val="000A2BBE"/>
    <w:rsid w:val="000A2E96"/>
    <w:rsid w:val="000A42FF"/>
    <w:rsid w:val="000A5665"/>
    <w:rsid w:val="000A598F"/>
    <w:rsid w:val="000A5F98"/>
    <w:rsid w:val="000A7173"/>
    <w:rsid w:val="000A7FA1"/>
    <w:rsid w:val="000B2713"/>
    <w:rsid w:val="000B3618"/>
    <w:rsid w:val="000B3BA2"/>
    <w:rsid w:val="000B793B"/>
    <w:rsid w:val="000B7EB2"/>
    <w:rsid w:val="000B7ED4"/>
    <w:rsid w:val="000C0A5D"/>
    <w:rsid w:val="000C1767"/>
    <w:rsid w:val="000C1978"/>
    <w:rsid w:val="000C1E6D"/>
    <w:rsid w:val="000C5058"/>
    <w:rsid w:val="000C5D78"/>
    <w:rsid w:val="000C6056"/>
    <w:rsid w:val="000C6CEB"/>
    <w:rsid w:val="000C78EC"/>
    <w:rsid w:val="000C7EC7"/>
    <w:rsid w:val="000C7FA6"/>
    <w:rsid w:val="000D2123"/>
    <w:rsid w:val="000D23E6"/>
    <w:rsid w:val="000D34E8"/>
    <w:rsid w:val="000D4C4E"/>
    <w:rsid w:val="000E160F"/>
    <w:rsid w:val="000E1E10"/>
    <w:rsid w:val="000E31BE"/>
    <w:rsid w:val="000E31DE"/>
    <w:rsid w:val="000E384F"/>
    <w:rsid w:val="000E45FC"/>
    <w:rsid w:val="000E6F2A"/>
    <w:rsid w:val="000E7551"/>
    <w:rsid w:val="000F01E7"/>
    <w:rsid w:val="000F1F96"/>
    <w:rsid w:val="000F55C7"/>
    <w:rsid w:val="000F5952"/>
    <w:rsid w:val="000F5AB2"/>
    <w:rsid w:val="000F5BB8"/>
    <w:rsid w:val="000F7214"/>
    <w:rsid w:val="00100D6B"/>
    <w:rsid w:val="00101104"/>
    <w:rsid w:val="00101388"/>
    <w:rsid w:val="001046D6"/>
    <w:rsid w:val="001052DA"/>
    <w:rsid w:val="00105D01"/>
    <w:rsid w:val="00106CBF"/>
    <w:rsid w:val="00107A55"/>
    <w:rsid w:val="00111191"/>
    <w:rsid w:val="0011213C"/>
    <w:rsid w:val="001121B9"/>
    <w:rsid w:val="0011521A"/>
    <w:rsid w:val="001169CA"/>
    <w:rsid w:val="00117E09"/>
    <w:rsid w:val="00121689"/>
    <w:rsid w:val="00122B31"/>
    <w:rsid w:val="001233DC"/>
    <w:rsid w:val="00123E64"/>
    <w:rsid w:val="00125165"/>
    <w:rsid w:val="001252BE"/>
    <w:rsid w:val="001258F6"/>
    <w:rsid w:val="001274FF"/>
    <w:rsid w:val="00131E55"/>
    <w:rsid w:val="00131E80"/>
    <w:rsid w:val="00132686"/>
    <w:rsid w:val="0013389F"/>
    <w:rsid w:val="0013462E"/>
    <w:rsid w:val="00134814"/>
    <w:rsid w:val="0013490B"/>
    <w:rsid w:val="00136153"/>
    <w:rsid w:val="00136D9E"/>
    <w:rsid w:val="00137CAC"/>
    <w:rsid w:val="00142079"/>
    <w:rsid w:val="00143C4A"/>
    <w:rsid w:val="00144E16"/>
    <w:rsid w:val="00145518"/>
    <w:rsid w:val="0014562D"/>
    <w:rsid w:val="00145C5A"/>
    <w:rsid w:val="0015077C"/>
    <w:rsid w:val="0015214C"/>
    <w:rsid w:val="00153F5F"/>
    <w:rsid w:val="001602AC"/>
    <w:rsid w:val="001604FD"/>
    <w:rsid w:val="00162BC5"/>
    <w:rsid w:val="00162FA2"/>
    <w:rsid w:val="00164365"/>
    <w:rsid w:val="0016539C"/>
    <w:rsid w:val="0016762C"/>
    <w:rsid w:val="00167EDA"/>
    <w:rsid w:val="0017021A"/>
    <w:rsid w:val="00170B30"/>
    <w:rsid w:val="0017142C"/>
    <w:rsid w:val="00172125"/>
    <w:rsid w:val="00172908"/>
    <w:rsid w:val="001742AB"/>
    <w:rsid w:val="00174CB9"/>
    <w:rsid w:val="00174FC2"/>
    <w:rsid w:val="00175F45"/>
    <w:rsid w:val="001769AF"/>
    <w:rsid w:val="00177DAA"/>
    <w:rsid w:val="001806CA"/>
    <w:rsid w:val="0018191E"/>
    <w:rsid w:val="00181DAF"/>
    <w:rsid w:val="00182BF8"/>
    <w:rsid w:val="00183708"/>
    <w:rsid w:val="00183AD2"/>
    <w:rsid w:val="00184592"/>
    <w:rsid w:val="00187203"/>
    <w:rsid w:val="00187B4A"/>
    <w:rsid w:val="00190A78"/>
    <w:rsid w:val="00190ACF"/>
    <w:rsid w:val="00191109"/>
    <w:rsid w:val="00191204"/>
    <w:rsid w:val="001917F1"/>
    <w:rsid w:val="0019187E"/>
    <w:rsid w:val="00191FAA"/>
    <w:rsid w:val="001930C9"/>
    <w:rsid w:val="00193C75"/>
    <w:rsid w:val="001963FA"/>
    <w:rsid w:val="00197226"/>
    <w:rsid w:val="00197359"/>
    <w:rsid w:val="00197C20"/>
    <w:rsid w:val="001A0956"/>
    <w:rsid w:val="001A218D"/>
    <w:rsid w:val="001A2847"/>
    <w:rsid w:val="001A3960"/>
    <w:rsid w:val="001A3E2F"/>
    <w:rsid w:val="001A3FF8"/>
    <w:rsid w:val="001A4ADC"/>
    <w:rsid w:val="001A79AF"/>
    <w:rsid w:val="001A79C8"/>
    <w:rsid w:val="001B1819"/>
    <w:rsid w:val="001B22E7"/>
    <w:rsid w:val="001B507E"/>
    <w:rsid w:val="001B5447"/>
    <w:rsid w:val="001B72C0"/>
    <w:rsid w:val="001C0943"/>
    <w:rsid w:val="001C1260"/>
    <w:rsid w:val="001C1AB5"/>
    <w:rsid w:val="001C1E5C"/>
    <w:rsid w:val="001C2D39"/>
    <w:rsid w:val="001C3646"/>
    <w:rsid w:val="001C412B"/>
    <w:rsid w:val="001C415C"/>
    <w:rsid w:val="001C4405"/>
    <w:rsid w:val="001C5ABD"/>
    <w:rsid w:val="001C6308"/>
    <w:rsid w:val="001C6BD9"/>
    <w:rsid w:val="001D02EF"/>
    <w:rsid w:val="001D046D"/>
    <w:rsid w:val="001D04B6"/>
    <w:rsid w:val="001D0B50"/>
    <w:rsid w:val="001D1741"/>
    <w:rsid w:val="001D1AE4"/>
    <w:rsid w:val="001D2314"/>
    <w:rsid w:val="001D2681"/>
    <w:rsid w:val="001D3AB5"/>
    <w:rsid w:val="001D3D82"/>
    <w:rsid w:val="001D4B7F"/>
    <w:rsid w:val="001D50D0"/>
    <w:rsid w:val="001D5559"/>
    <w:rsid w:val="001D5580"/>
    <w:rsid w:val="001D5AAF"/>
    <w:rsid w:val="001D693E"/>
    <w:rsid w:val="001E03E4"/>
    <w:rsid w:val="001E12B2"/>
    <w:rsid w:val="001E29CE"/>
    <w:rsid w:val="001E2C42"/>
    <w:rsid w:val="001E3BA0"/>
    <w:rsid w:val="001E3C03"/>
    <w:rsid w:val="001E3DC2"/>
    <w:rsid w:val="001E44D5"/>
    <w:rsid w:val="001E4C6A"/>
    <w:rsid w:val="001E56D7"/>
    <w:rsid w:val="001E6103"/>
    <w:rsid w:val="001E67D4"/>
    <w:rsid w:val="001F0B90"/>
    <w:rsid w:val="001F1DE4"/>
    <w:rsid w:val="00202AA3"/>
    <w:rsid w:val="00203316"/>
    <w:rsid w:val="002068D0"/>
    <w:rsid w:val="002101A0"/>
    <w:rsid w:val="002116DB"/>
    <w:rsid w:val="002151F3"/>
    <w:rsid w:val="00216C48"/>
    <w:rsid w:val="00220979"/>
    <w:rsid w:val="002213A7"/>
    <w:rsid w:val="0022178B"/>
    <w:rsid w:val="0022178C"/>
    <w:rsid w:val="0022382E"/>
    <w:rsid w:val="00227FDA"/>
    <w:rsid w:val="00230FDC"/>
    <w:rsid w:val="002332F0"/>
    <w:rsid w:val="00233461"/>
    <w:rsid w:val="002339AD"/>
    <w:rsid w:val="00236154"/>
    <w:rsid w:val="00236557"/>
    <w:rsid w:val="00240B21"/>
    <w:rsid w:val="00240D78"/>
    <w:rsid w:val="00242B03"/>
    <w:rsid w:val="00243538"/>
    <w:rsid w:val="00244794"/>
    <w:rsid w:val="00247446"/>
    <w:rsid w:val="00251258"/>
    <w:rsid w:val="002515C6"/>
    <w:rsid w:val="00251A75"/>
    <w:rsid w:val="00253867"/>
    <w:rsid w:val="002549DF"/>
    <w:rsid w:val="00256489"/>
    <w:rsid w:val="00257B6F"/>
    <w:rsid w:val="002607D3"/>
    <w:rsid w:val="002607F8"/>
    <w:rsid w:val="00261688"/>
    <w:rsid w:val="00262CBD"/>
    <w:rsid w:val="00262FA6"/>
    <w:rsid w:val="00263A5B"/>
    <w:rsid w:val="00264B35"/>
    <w:rsid w:val="00264CDA"/>
    <w:rsid w:val="00265F03"/>
    <w:rsid w:val="002704A7"/>
    <w:rsid w:val="00270A52"/>
    <w:rsid w:val="00271AAD"/>
    <w:rsid w:val="0027281F"/>
    <w:rsid w:val="00273A5A"/>
    <w:rsid w:val="00273F27"/>
    <w:rsid w:val="00274381"/>
    <w:rsid w:val="0027462C"/>
    <w:rsid w:val="002748B2"/>
    <w:rsid w:val="00275C90"/>
    <w:rsid w:val="0027609D"/>
    <w:rsid w:val="0027686D"/>
    <w:rsid w:val="00277059"/>
    <w:rsid w:val="00277345"/>
    <w:rsid w:val="00277AE6"/>
    <w:rsid w:val="00277FB5"/>
    <w:rsid w:val="00281D58"/>
    <w:rsid w:val="0028246D"/>
    <w:rsid w:val="00282B57"/>
    <w:rsid w:val="002832FA"/>
    <w:rsid w:val="00284A5C"/>
    <w:rsid w:val="00284ACD"/>
    <w:rsid w:val="0028539F"/>
    <w:rsid w:val="002856B4"/>
    <w:rsid w:val="00290E91"/>
    <w:rsid w:val="00291ECA"/>
    <w:rsid w:val="0029263D"/>
    <w:rsid w:val="00292744"/>
    <w:rsid w:val="00292F0A"/>
    <w:rsid w:val="00293D79"/>
    <w:rsid w:val="00294396"/>
    <w:rsid w:val="002959CE"/>
    <w:rsid w:val="002961B0"/>
    <w:rsid w:val="00296FDA"/>
    <w:rsid w:val="002A01F2"/>
    <w:rsid w:val="002A154C"/>
    <w:rsid w:val="002A1677"/>
    <w:rsid w:val="002A3631"/>
    <w:rsid w:val="002A3957"/>
    <w:rsid w:val="002A3DE4"/>
    <w:rsid w:val="002A4B1B"/>
    <w:rsid w:val="002A6629"/>
    <w:rsid w:val="002A724C"/>
    <w:rsid w:val="002B0EA5"/>
    <w:rsid w:val="002B110A"/>
    <w:rsid w:val="002B3711"/>
    <w:rsid w:val="002B6838"/>
    <w:rsid w:val="002B75FD"/>
    <w:rsid w:val="002C1195"/>
    <w:rsid w:val="002C151E"/>
    <w:rsid w:val="002C1E45"/>
    <w:rsid w:val="002C2C48"/>
    <w:rsid w:val="002C3B4C"/>
    <w:rsid w:val="002C4319"/>
    <w:rsid w:val="002C610E"/>
    <w:rsid w:val="002C6DDA"/>
    <w:rsid w:val="002C707C"/>
    <w:rsid w:val="002C7A94"/>
    <w:rsid w:val="002D14AC"/>
    <w:rsid w:val="002D2417"/>
    <w:rsid w:val="002D3142"/>
    <w:rsid w:val="002D42B3"/>
    <w:rsid w:val="002D5FB7"/>
    <w:rsid w:val="002D6EB2"/>
    <w:rsid w:val="002D76DE"/>
    <w:rsid w:val="002D7BE8"/>
    <w:rsid w:val="002E03C6"/>
    <w:rsid w:val="002E09E5"/>
    <w:rsid w:val="002E289B"/>
    <w:rsid w:val="002E2D85"/>
    <w:rsid w:val="002E2E84"/>
    <w:rsid w:val="002E4469"/>
    <w:rsid w:val="002E512D"/>
    <w:rsid w:val="002E68A9"/>
    <w:rsid w:val="002E7A93"/>
    <w:rsid w:val="002E7BA5"/>
    <w:rsid w:val="002F0EBA"/>
    <w:rsid w:val="002F118C"/>
    <w:rsid w:val="002F15C7"/>
    <w:rsid w:val="002F180C"/>
    <w:rsid w:val="002F4C1D"/>
    <w:rsid w:val="002F5553"/>
    <w:rsid w:val="002F5EED"/>
    <w:rsid w:val="002F6CDC"/>
    <w:rsid w:val="002F7218"/>
    <w:rsid w:val="0030047F"/>
    <w:rsid w:val="00300701"/>
    <w:rsid w:val="003018AA"/>
    <w:rsid w:val="003029C7"/>
    <w:rsid w:val="00303C2C"/>
    <w:rsid w:val="00303C8F"/>
    <w:rsid w:val="00305C56"/>
    <w:rsid w:val="00305E7A"/>
    <w:rsid w:val="003065FD"/>
    <w:rsid w:val="00310589"/>
    <w:rsid w:val="003108F8"/>
    <w:rsid w:val="00311365"/>
    <w:rsid w:val="00312411"/>
    <w:rsid w:val="00312E45"/>
    <w:rsid w:val="00313098"/>
    <w:rsid w:val="003142CA"/>
    <w:rsid w:val="003149FD"/>
    <w:rsid w:val="00315E88"/>
    <w:rsid w:val="00317E50"/>
    <w:rsid w:val="003210E6"/>
    <w:rsid w:val="00321A64"/>
    <w:rsid w:val="00321E48"/>
    <w:rsid w:val="003235D4"/>
    <w:rsid w:val="00323B15"/>
    <w:rsid w:val="003258E4"/>
    <w:rsid w:val="003259DB"/>
    <w:rsid w:val="00326B55"/>
    <w:rsid w:val="003270AF"/>
    <w:rsid w:val="003274AE"/>
    <w:rsid w:val="00330B98"/>
    <w:rsid w:val="003328B7"/>
    <w:rsid w:val="00332B47"/>
    <w:rsid w:val="00332B5A"/>
    <w:rsid w:val="003337CB"/>
    <w:rsid w:val="003346B2"/>
    <w:rsid w:val="003347E1"/>
    <w:rsid w:val="003354F9"/>
    <w:rsid w:val="00335686"/>
    <w:rsid w:val="00335AE4"/>
    <w:rsid w:val="0033618A"/>
    <w:rsid w:val="003370D0"/>
    <w:rsid w:val="00337A0D"/>
    <w:rsid w:val="0034118E"/>
    <w:rsid w:val="00341F02"/>
    <w:rsid w:val="00343C42"/>
    <w:rsid w:val="00345A59"/>
    <w:rsid w:val="0034688D"/>
    <w:rsid w:val="00346994"/>
    <w:rsid w:val="0034703A"/>
    <w:rsid w:val="00347ED6"/>
    <w:rsid w:val="003501D5"/>
    <w:rsid w:val="00353A16"/>
    <w:rsid w:val="00353D85"/>
    <w:rsid w:val="00354506"/>
    <w:rsid w:val="00361D75"/>
    <w:rsid w:val="00362F60"/>
    <w:rsid w:val="0036301D"/>
    <w:rsid w:val="00363F13"/>
    <w:rsid w:val="003641F1"/>
    <w:rsid w:val="00364643"/>
    <w:rsid w:val="0036572F"/>
    <w:rsid w:val="00365ABB"/>
    <w:rsid w:val="0036687E"/>
    <w:rsid w:val="00367AD9"/>
    <w:rsid w:val="00370672"/>
    <w:rsid w:val="00370EB1"/>
    <w:rsid w:val="00374168"/>
    <w:rsid w:val="003759ED"/>
    <w:rsid w:val="00377649"/>
    <w:rsid w:val="00381B2E"/>
    <w:rsid w:val="00381D1E"/>
    <w:rsid w:val="00381F38"/>
    <w:rsid w:val="00382FE6"/>
    <w:rsid w:val="0038382E"/>
    <w:rsid w:val="003839C2"/>
    <w:rsid w:val="00383FD0"/>
    <w:rsid w:val="0038622A"/>
    <w:rsid w:val="00390744"/>
    <w:rsid w:val="00390FF9"/>
    <w:rsid w:val="00391046"/>
    <w:rsid w:val="003917B6"/>
    <w:rsid w:val="00391DBD"/>
    <w:rsid w:val="00391F6B"/>
    <w:rsid w:val="00392274"/>
    <w:rsid w:val="0039275D"/>
    <w:rsid w:val="0039278F"/>
    <w:rsid w:val="00392FE3"/>
    <w:rsid w:val="00393142"/>
    <w:rsid w:val="003932E8"/>
    <w:rsid w:val="0039411E"/>
    <w:rsid w:val="00396AD3"/>
    <w:rsid w:val="00397455"/>
    <w:rsid w:val="00397633"/>
    <w:rsid w:val="003977A6"/>
    <w:rsid w:val="00397C76"/>
    <w:rsid w:val="003A0D80"/>
    <w:rsid w:val="003A1938"/>
    <w:rsid w:val="003A2B55"/>
    <w:rsid w:val="003A3297"/>
    <w:rsid w:val="003A57FD"/>
    <w:rsid w:val="003A6C5C"/>
    <w:rsid w:val="003A6D74"/>
    <w:rsid w:val="003B410F"/>
    <w:rsid w:val="003B5494"/>
    <w:rsid w:val="003B5EF6"/>
    <w:rsid w:val="003C370B"/>
    <w:rsid w:val="003C4DA8"/>
    <w:rsid w:val="003C5EB4"/>
    <w:rsid w:val="003C64B8"/>
    <w:rsid w:val="003C65D6"/>
    <w:rsid w:val="003C662E"/>
    <w:rsid w:val="003D1D51"/>
    <w:rsid w:val="003D2036"/>
    <w:rsid w:val="003D28F1"/>
    <w:rsid w:val="003D3C0A"/>
    <w:rsid w:val="003D3F63"/>
    <w:rsid w:val="003D40F8"/>
    <w:rsid w:val="003D62E6"/>
    <w:rsid w:val="003E13F7"/>
    <w:rsid w:val="003E1F91"/>
    <w:rsid w:val="003E429B"/>
    <w:rsid w:val="003E6352"/>
    <w:rsid w:val="003E7834"/>
    <w:rsid w:val="003E7A5F"/>
    <w:rsid w:val="003E7C88"/>
    <w:rsid w:val="003F0BCE"/>
    <w:rsid w:val="003F218F"/>
    <w:rsid w:val="003F3718"/>
    <w:rsid w:val="003F3C52"/>
    <w:rsid w:val="003F3E33"/>
    <w:rsid w:val="003F3FFB"/>
    <w:rsid w:val="003F4E19"/>
    <w:rsid w:val="003F631E"/>
    <w:rsid w:val="003F6821"/>
    <w:rsid w:val="003F7BA2"/>
    <w:rsid w:val="004019E5"/>
    <w:rsid w:val="00403FE0"/>
    <w:rsid w:val="0040442D"/>
    <w:rsid w:val="00407D2B"/>
    <w:rsid w:val="0041181B"/>
    <w:rsid w:val="00412960"/>
    <w:rsid w:val="004129FD"/>
    <w:rsid w:val="00413DCC"/>
    <w:rsid w:val="00417117"/>
    <w:rsid w:val="00417B7E"/>
    <w:rsid w:val="00421521"/>
    <w:rsid w:val="00421A21"/>
    <w:rsid w:val="00423461"/>
    <w:rsid w:val="00423B27"/>
    <w:rsid w:val="00427DCB"/>
    <w:rsid w:val="00430156"/>
    <w:rsid w:val="00430B94"/>
    <w:rsid w:val="00430DA9"/>
    <w:rsid w:val="004313E6"/>
    <w:rsid w:val="00431F00"/>
    <w:rsid w:val="004347DF"/>
    <w:rsid w:val="004378B3"/>
    <w:rsid w:val="0044079E"/>
    <w:rsid w:val="004412E7"/>
    <w:rsid w:val="00443873"/>
    <w:rsid w:val="00445C61"/>
    <w:rsid w:val="00446427"/>
    <w:rsid w:val="00447534"/>
    <w:rsid w:val="004477AE"/>
    <w:rsid w:val="00450DEB"/>
    <w:rsid w:val="00453066"/>
    <w:rsid w:val="00455119"/>
    <w:rsid w:val="0045519E"/>
    <w:rsid w:val="0045636C"/>
    <w:rsid w:val="00457375"/>
    <w:rsid w:val="0046139B"/>
    <w:rsid w:val="00462B07"/>
    <w:rsid w:val="00465F44"/>
    <w:rsid w:val="00466834"/>
    <w:rsid w:val="00470127"/>
    <w:rsid w:val="00470B9E"/>
    <w:rsid w:val="0047382C"/>
    <w:rsid w:val="00473E32"/>
    <w:rsid w:val="0047401C"/>
    <w:rsid w:val="0047483E"/>
    <w:rsid w:val="00476148"/>
    <w:rsid w:val="00477E6E"/>
    <w:rsid w:val="00481C9C"/>
    <w:rsid w:val="00481CAC"/>
    <w:rsid w:val="00483935"/>
    <w:rsid w:val="00484E48"/>
    <w:rsid w:val="00485ED2"/>
    <w:rsid w:val="004909B8"/>
    <w:rsid w:val="00491796"/>
    <w:rsid w:val="004946CF"/>
    <w:rsid w:val="00494B1D"/>
    <w:rsid w:val="004A0222"/>
    <w:rsid w:val="004A0514"/>
    <w:rsid w:val="004A11C7"/>
    <w:rsid w:val="004A1D45"/>
    <w:rsid w:val="004A4C23"/>
    <w:rsid w:val="004A4C30"/>
    <w:rsid w:val="004A6E4A"/>
    <w:rsid w:val="004B1B9B"/>
    <w:rsid w:val="004B1BF6"/>
    <w:rsid w:val="004B38B1"/>
    <w:rsid w:val="004B5684"/>
    <w:rsid w:val="004B63AF"/>
    <w:rsid w:val="004B7269"/>
    <w:rsid w:val="004C1C17"/>
    <w:rsid w:val="004C312F"/>
    <w:rsid w:val="004C3FB5"/>
    <w:rsid w:val="004C46B9"/>
    <w:rsid w:val="004C4A76"/>
    <w:rsid w:val="004C5235"/>
    <w:rsid w:val="004C5CB7"/>
    <w:rsid w:val="004C6B3F"/>
    <w:rsid w:val="004D0062"/>
    <w:rsid w:val="004D2315"/>
    <w:rsid w:val="004D39A5"/>
    <w:rsid w:val="004D3DDE"/>
    <w:rsid w:val="004D4CDD"/>
    <w:rsid w:val="004D54A0"/>
    <w:rsid w:val="004D65D6"/>
    <w:rsid w:val="004D6F59"/>
    <w:rsid w:val="004D781F"/>
    <w:rsid w:val="004E017B"/>
    <w:rsid w:val="004E0DD5"/>
    <w:rsid w:val="004E4241"/>
    <w:rsid w:val="004E53F2"/>
    <w:rsid w:val="004E5B5D"/>
    <w:rsid w:val="004E5D38"/>
    <w:rsid w:val="004E6410"/>
    <w:rsid w:val="004E6C6D"/>
    <w:rsid w:val="004E7A66"/>
    <w:rsid w:val="004F008A"/>
    <w:rsid w:val="004F0986"/>
    <w:rsid w:val="004F1F17"/>
    <w:rsid w:val="004F26BA"/>
    <w:rsid w:val="004F5200"/>
    <w:rsid w:val="004F61F3"/>
    <w:rsid w:val="004F68BA"/>
    <w:rsid w:val="004F7307"/>
    <w:rsid w:val="004F7E0B"/>
    <w:rsid w:val="00502DED"/>
    <w:rsid w:val="0050364B"/>
    <w:rsid w:val="0050427D"/>
    <w:rsid w:val="00504553"/>
    <w:rsid w:val="00504CEB"/>
    <w:rsid w:val="00505FC7"/>
    <w:rsid w:val="00510D11"/>
    <w:rsid w:val="00510FF1"/>
    <w:rsid w:val="005120EC"/>
    <w:rsid w:val="00512AD1"/>
    <w:rsid w:val="00512F31"/>
    <w:rsid w:val="0051423B"/>
    <w:rsid w:val="005144EF"/>
    <w:rsid w:val="005153C7"/>
    <w:rsid w:val="00515C85"/>
    <w:rsid w:val="00517B14"/>
    <w:rsid w:val="00520369"/>
    <w:rsid w:val="00524344"/>
    <w:rsid w:val="00524812"/>
    <w:rsid w:val="00525023"/>
    <w:rsid w:val="00525E41"/>
    <w:rsid w:val="0052650D"/>
    <w:rsid w:val="005265B7"/>
    <w:rsid w:val="005265B9"/>
    <w:rsid w:val="0052796A"/>
    <w:rsid w:val="005300C6"/>
    <w:rsid w:val="0053111C"/>
    <w:rsid w:val="00532427"/>
    <w:rsid w:val="00532A3D"/>
    <w:rsid w:val="005366E2"/>
    <w:rsid w:val="00536B45"/>
    <w:rsid w:val="005370C8"/>
    <w:rsid w:val="0054039D"/>
    <w:rsid w:val="0054122E"/>
    <w:rsid w:val="005415AC"/>
    <w:rsid w:val="0054393C"/>
    <w:rsid w:val="005443AA"/>
    <w:rsid w:val="00544B2C"/>
    <w:rsid w:val="00545221"/>
    <w:rsid w:val="005457BC"/>
    <w:rsid w:val="00545D4B"/>
    <w:rsid w:val="00547BC6"/>
    <w:rsid w:val="0055078D"/>
    <w:rsid w:val="00552283"/>
    <w:rsid w:val="005527DB"/>
    <w:rsid w:val="00557211"/>
    <w:rsid w:val="00557390"/>
    <w:rsid w:val="005613A2"/>
    <w:rsid w:val="0056184A"/>
    <w:rsid w:val="00561D31"/>
    <w:rsid w:val="00562AD9"/>
    <w:rsid w:val="00562BCA"/>
    <w:rsid w:val="00564094"/>
    <w:rsid w:val="005647A4"/>
    <w:rsid w:val="00564F82"/>
    <w:rsid w:val="00565202"/>
    <w:rsid w:val="005665A6"/>
    <w:rsid w:val="005673D8"/>
    <w:rsid w:val="005735E8"/>
    <w:rsid w:val="00574ECA"/>
    <w:rsid w:val="0057611A"/>
    <w:rsid w:val="005765CD"/>
    <w:rsid w:val="0058099C"/>
    <w:rsid w:val="00581972"/>
    <w:rsid w:val="00581BE2"/>
    <w:rsid w:val="00581CFC"/>
    <w:rsid w:val="00582B31"/>
    <w:rsid w:val="0058350E"/>
    <w:rsid w:val="0058533E"/>
    <w:rsid w:val="00585F2A"/>
    <w:rsid w:val="005867F3"/>
    <w:rsid w:val="005901FF"/>
    <w:rsid w:val="0059261A"/>
    <w:rsid w:val="005929B5"/>
    <w:rsid w:val="0059382D"/>
    <w:rsid w:val="0059556C"/>
    <w:rsid w:val="005965ED"/>
    <w:rsid w:val="0059673E"/>
    <w:rsid w:val="00596A99"/>
    <w:rsid w:val="005A1D2B"/>
    <w:rsid w:val="005A4151"/>
    <w:rsid w:val="005A7472"/>
    <w:rsid w:val="005B00F3"/>
    <w:rsid w:val="005B0BA3"/>
    <w:rsid w:val="005B11BA"/>
    <w:rsid w:val="005B376E"/>
    <w:rsid w:val="005C12C0"/>
    <w:rsid w:val="005C282C"/>
    <w:rsid w:val="005C2E25"/>
    <w:rsid w:val="005C50A7"/>
    <w:rsid w:val="005C5264"/>
    <w:rsid w:val="005C6D13"/>
    <w:rsid w:val="005C7593"/>
    <w:rsid w:val="005C7C7E"/>
    <w:rsid w:val="005D0D33"/>
    <w:rsid w:val="005D20BD"/>
    <w:rsid w:val="005D3F4F"/>
    <w:rsid w:val="005D499D"/>
    <w:rsid w:val="005D5416"/>
    <w:rsid w:val="005D71F4"/>
    <w:rsid w:val="005D7F2E"/>
    <w:rsid w:val="005E3916"/>
    <w:rsid w:val="005E3B53"/>
    <w:rsid w:val="005E3DFD"/>
    <w:rsid w:val="005E5500"/>
    <w:rsid w:val="005F0B82"/>
    <w:rsid w:val="005F139E"/>
    <w:rsid w:val="005F179E"/>
    <w:rsid w:val="005F1937"/>
    <w:rsid w:val="005F19B5"/>
    <w:rsid w:val="005F1B61"/>
    <w:rsid w:val="005F1E05"/>
    <w:rsid w:val="005F36DF"/>
    <w:rsid w:val="005F5B40"/>
    <w:rsid w:val="005F7173"/>
    <w:rsid w:val="0060036E"/>
    <w:rsid w:val="0060041D"/>
    <w:rsid w:val="00600486"/>
    <w:rsid w:val="006014D9"/>
    <w:rsid w:val="006030AE"/>
    <w:rsid w:val="0060318A"/>
    <w:rsid w:val="00603EF8"/>
    <w:rsid w:val="006053F8"/>
    <w:rsid w:val="0060561A"/>
    <w:rsid w:val="00605BED"/>
    <w:rsid w:val="00606E50"/>
    <w:rsid w:val="00606E63"/>
    <w:rsid w:val="00610B7C"/>
    <w:rsid w:val="00611E79"/>
    <w:rsid w:val="00612555"/>
    <w:rsid w:val="006128B4"/>
    <w:rsid w:val="006128BA"/>
    <w:rsid w:val="006130F0"/>
    <w:rsid w:val="00613C16"/>
    <w:rsid w:val="00614326"/>
    <w:rsid w:val="0061522B"/>
    <w:rsid w:val="00615756"/>
    <w:rsid w:val="00615D67"/>
    <w:rsid w:val="0061650E"/>
    <w:rsid w:val="00616582"/>
    <w:rsid w:val="00616B86"/>
    <w:rsid w:val="00616F24"/>
    <w:rsid w:val="0062013A"/>
    <w:rsid w:val="00621663"/>
    <w:rsid w:val="00621675"/>
    <w:rsid w:val="006219C5"/>
    <w:rsid w:val="00624BED"/>
    <w:rsid w:val="006277A2"/>
    <w:rsid w:val="00630703"/>
    <w:rsid w:val="00630CF0"/>
    <w:rsid w:val="006315CB"/>
    <w:rsid w:val="00631EFA"/>
    <w:rsid w:val="00635AAB"/>
    <w:rsid w:val="00637C92"/>
    <w:rsid w:val="0064023C"/>
    <w:rsid w:val="00640A69"/>
    <w:rsid w:val="00640F32"/>
    <w:rsid w:val="006424A5"/>
    <w:rsid w:val="006424FE"/>
    <w:rsid w:val="00643454"/>
    <w:rsid w:val="0064361D"/>
    <w:rsid w:val="0064783B"/>
    <w:rsid w:val="00647DF8"/>
    <w:rsid w:val="00650A89"/>
    <w:rsid w:val="006516C2"/>
    <w:rsid w:val="00652935"/>
    <w:rsid w:val="006543D5"/>
    <w:rsid w:val="00657F0D"/>
    <w:rsid w:val="006605E9"/>
    <w:rsid w:val="00662B24"/>
    <w:rsid w:val="00662C5E"/>
    <w:rsid w:val="00662D44"/>
    <w:rsid w:val="00663EA1"/>
    <w:rsid w:val="00665ABA"/>
    <w:rsid w:val="00667AC0"/>
    <w:rsid w:val="006743A0"/>
    <w:rsid w:val="00677300"/>
    <w:rsid w:val="006773E2"/>
    <w:rsid w:val="00677488"/>
    <w:rsid w:val="0067773F"/>
    <w:rsid w:val="006779FD"/>
    <w:rsid w:val="00677DDE"/>
    <w:rsid w:val="0068113D"/>
    <w:rsid w:val="0068323E"/>
    <w:rsid w:val="00683633"/>
    <w:rsid w:val="006857EF"/>
    <w:rsid w:val="00685DD2"/>
    <w:rsid w:val="00690DD6"/>
    <w:rsid w:val="00691093"/>
    <w:rsid w:val="00692525"/>
    <w:rsid w:val="00694933"/>
    <w:rsid w:val="006954AF"/>
    <w:rsid w:val="006A14FF"/>
    <w:rsid w:val="006A2CE7"/>
    <w:rsid w:val="006A4BF8"/>
    <w:rsid w:val="006A5466"/>
    <w:rsid w:val="006A7406"/>
    <w:rsid w:val="006B0E48"/>
    <w:rsid w:val="006B2751"/>
    <w:rsid w:val="006B4406"/>
    <w:rsid w:val="006B48D5"/>
    <w:rsid w:val="006B56E4"/>
    <w:rsid w:val="006B62DE"/>
    <w:rsid w:val="006B6CF6"/>
    <w:rsid w:val="006B7433"/>
    <w:rsid w:val="006B7B90"/>
    <w:rsid w:val="006C0115"/>
    <w:rsid w:val="006C0C70"/>
    <w:rsid w:val="006C0F5E"/>
    <w:rsid w:val="006C1221"/>
    <w:rsid w:val="006C1340"/>
    <w:rsid w:val="006C3838"/>
    <w:rsid w:val="006C3F45"/>
    <w:rsid w:val="006C426D"/>
    <w:rsid w:val="006C5D05"/>
    <w:rsid w:val="006C6212"/>
    <w:rsid w:val="006C64B5"/>
    <w:rsid w:val="006C6661"/>
    <w:rsid w:val="006C66AD"/>
    <w:rsid w:val="006D0E38"/>
    <w:rsid w:val="006D11E7"/>
    <w:rsid w:val="006D25C3"/>
    <w:rsid w:val="006D31D3"/>
    <w:rsid w:val="006D5D8C"/>
    <w:rsid w:val="006D661A"/>
    <w:rsid w:val="006E09A3"/>
    <w:rsid w:val="006E18B7"/>
    <w:rsid w:val="006E1BB9"/>
    <w:rsid w:val="006E23F7"/>
    <w:rsid w:val="006E306A"/>
    <w:rsid w:val="006E39ED"/>
    <w:rsid w:val="006E7B27"/>
    <w:rsid w:val="006F05CD"/>
    <w:rsid w:val="006F1940"/>
    <w:rsid w:val="006F2E19"/>
    <w:rsid w:val="006F47A6"/>
    <w:rsid w:val="006F4CCD"/>
    <w:rsid w:val="00700163"/>
    <w:rsid w:val="00702357"/>
    <w:rsid w:val="007025AC"/>
    <w:rsid w:val="00702774"/>
    <w:rsid w:val="00704E68"/>
    <w:rsid w:val="00705213"/>
    <w:rsid w:val="00705BA6"/>
    <w:rsid w:val="007062C0"/>
    <w:rsid w:val="00707DCA"/>
    <w:rsid w:val="00710A9A"/>
    <w:rsid w:val="00712511"/>
    <w:rsid w:val="00713032"/>
    <w:rsid w:val="007159B4"/>
    <w:rsid w:val="00715F94"/>
    <w:rsid w:val="00716FB6"/>
    <w:rsid w:val="00720390"/>
    <w:rsid w:val="00720D2E"/>
    <w:rsid w:val="0072255D"/>
    <w:rsid w:val="007227CF"/>
    <w:rsid w:val="00725765"/>
    <w:rsid w:val="00725F6A"/>
    <w:rsid w:val="007261C6"/>
    <w:rsid w:val="00730BD4"/>
    <w:rsid w:val="00731358"/>
    <w:rsid w:val="00731B46"/>
    <w:rsid w:val="0073212E"/>
    <w:rsid w:val="007329A1"/>
    <w:rsid w:val="00733030"/>
    <w:rsid w:val="0073373F"/>
    <w:rsid w:val="00734602"/>
    <w:rsid w:val="007350B7"/>
    <w:rsid w:val="0073552B"/>
    <w:rsid w:val="00735540"/>
    <w:rsid w:val="0073583A"/>
    <w:rsid w:val="00736882"/>
    <w:rsid w:val="00737675"/>
    <w:rsid w:val="00737877"/>
    <w:rsid w:val="00740917"/>
    <w:rsid w:val="00744E3C"/>
    <w:rsid w:val="007476DF"/>
    <w:rsid w:val="00747FDA"/>
    <w:rsid w:val="00750C97"/>
    <w:rsid w:val="00752552"/>
    <w:rsid w:val="00754A4C"/>
    <w:rsid w:val="0075718E"/>
    <w:rsid w:val="007602DF"/>
    <w:rsid w:val="0076153E"/>
    <w:rsid w:val="00761CB0"/>
    <w:rsid w:val="007626BE"/>
    <w:rsid w:val="00762875"/>
    <w:rsid w:val="00762EE5"/>
    <w:rsid w:val="00763B3A"/>
    <w:rsid w:val="0077067B"/>
    <w:rsid w:val="00770913"/>
    <w:rsid w:val="00772A6B"/>
    <w:rsid w:val="00772EFC"/>
    <w:rsid w:val="00773161"/>
    <w:rsid w:val="00773C3F"/>
    <w:rsid w:val="00774167"/>
    <w:rsid w:val="00774AF5"/>
    <w:rsid w:val="00774BB1"/>
    <w:rsid w:val="00774D82"/>
    <w:rsid w:val="00776335"/>
    <w:rsid w:val="00781FEB"/>
    <w:rsid w:val="007834B1"/>
    <w:rsid w:val="00783CED"/>
    <w:rsid w:val="00784315"/>
    <w:rsid w:val="007850C6"/>
    <w:rsid w:val="007859D2"/>
    <w:rsid w:val="00787824"/>
    <w:rsid w:val="0078785F"/>
    <w:rsid w:val="00790C38"/>
    <w:rsid w:val="00790FE3"/>
    <w:rsid w:val="00791FF4"/>
    <w:rsid w:val="007949A0"/>
    <w:rsid w:val="007956A8"/>
    <w:rsid w:val="00796AED"/>
    <w:rsid w:val="00797E86"/>
    <w:rsid w:val="007A0B3F"/>
    <w:rsid w:val="007A2C95"/>
    <w:rsid w:val="007A37FA"/>
    <w:rsid w:val="007A3C95"/>
    <w:rsid w:val="007A3CB3"/>
    <w:rsid w:val="007A693F"/>
    <w:rsid w:val="007A6C4E"/>
    <w:rsid w:val="007A6E15"/>
    <w:rsid w:val="007B02E4"/>
    <w:rsid w:val="007B090E"/>
    <w:rsid w:val="007B1513"/>
    <w:rsid w:val="007B3972"/>
    <w:rsid w:val="007B51AB"/>
    <w:rsid w:val="007B5700"/>
    <w:rsid w:val="007B6269"/>
    <w:rsid w:val="007B67EB"/>
    <w:rsid w:val="007C1625"/>
    <w:rsid w:val="007C2CE6"/>
    <w:rsid w:val="007C3333"/>
    <w:rsid w:val="007C37F2"/>
    <w:rsid w:val="007C4598"/>
    <w:rsid w:val="007C4DFE"/>
    <w:rsid w:val="007C56A1"/>
    <w:rsid w:val="007C5D36"/>
    <w:rsid w:val="007C656A"/>
    <w:rsid w:val="007D0FB6"/>
    <w:rsid w:val="007D2184"/>
    <w:rsid w:val="007D3AFF"/>
    <w:rsid w:val="007D4BC7"/>
    <w:rsid w:val="007D529E"/>
    <w:rsid w:val="007D7D51"/>
    <w:rsid w:val="007E04A6"/>
    <w:rsid w:val="007E2705"/>
    <w:rsid w:val="007E2949"/>
    <w:rsid w:val="007E3281"/>
    <w:rsid w:val="007E3B27"/>
    <w:rsid w:val="007E43A3"/>
    <w:rsid w:val="007E60C3"/>
    <w:rsid w:val="007E6832"/>
    <w:rsid w:val="007E742C"/>
    <w:rsid w:val="007E7B38"/>
    <w:rsid w:val="007F140A"/>
    <w:rsid w:val="007F2345"/>
    <w:rsid w:val="007F2E1D"/>
    <w:rsid w:val="007F355A"/>
    <w:rsid w:val="007F4CF1"/>
    <w:rsid w:val="007F5980"/>
    <w:rsid w:val="007F6B2A"/>
    <w:rsid w:val="007F6ECF"/>
    <w:rsid w:val="007F76F6"/>
    <w:rsid w:val="0080052D"/>
    <w:rsid w:val="00801B2F"/>
    <w:rsid w:val="0080303B"/>
    <w:rsid w:val="00803369"/>
    <w:rsid w:val="008062EB"/>
    <w:rsid w:val="00806ACD"/>
    <w:rsid w:val="0080705C"/>
    <w:rsid w:val="00810181"/>
    <w:rsid w:val="008116B1"/>
    <w:rsid w:val="00812622"/>
    <w:rsid w:val="00812877"/>
    <w:rsid w:val="008131D5"/>
    <w:rsid w:val="00815532"/>
    <w:rsid w:val="0081698A"/>
    <w:rsid w:val="00817544"/>
    <w:rsid w:val="00820DAE"/>
    <w:rsid w:val="00821F6E"/>
    <w:rsid w:val="0082458A"/>
    <w:rsid w:val="00824BC3"/>
    <w:rsid w:val="00825A69"/>
    <w:rsid w:val="008273A9"/>
    <w:rsid w:val="00827602"/>
    <w:rsid w:val="0083125A"/>
    <w:rsid w:val="008320B5"/>
    <w:rsid w:val="00833B80"/>
    <w:rsid w:val="00833E35"/>
    <w:rsid w:val="00834745"/>
    <w:rsid w:val="008350C4"/>
    <w:rsid w:val="008361CB"/>
    <w:rsid w:val="00842EA3"/>
    <w:rsid w:val="00844964"/>
    <w:rsid w:val="008509B6"/>
    <w:rsid w:val="0085143C"/>
    <w:rsid w:val="008562DD"/>
    <w:rsid w:val="00856934"/>
    <w:rsid w:val="0085713E"/>
    <w:rsid w:val="008571BA"/>
    <w:rsid w:val="0085749D"/>
    <w:rsid w:val="00857532"/>
    <w:rsid w:val="00857CA1"/>
    <w:rsid w:val="00857FF2"/>
    <w:rsid w:val="00862B6A"/>
    <w:rsid w:val="00862EDA"/>
    <w:rsid w:val="00864FD5"/>
    <w:rsid w:val="00865323"/>
    <w:rsid w:val="00866F76"/>
    <w:rsid w:val="0087095B"/>
    <w:rsid w:val="00870E1B"/>
    <w:rsid w:val="008725D2"/>
    <w:rsid w:val="008735A6"/>
    <w:rsid w:val="00874642"/>
    <w:rsid w:val="00874776"/>
    <w:rsid w:val="00874BD7"/>
    <w:rsid w:val="00874EE2"/>
    <w:rsid w:val="00875BAA"/>
    <w:rsid w:val="0087673A"/>
    <w:rsid w:val="00876E1C"/>
    <w:rsid w:val="00877269"/>
    <w:rsid w:val="008772CC"/>
    <w:rsid w:val="00881111"/>
    <w:rsid w:val="00881124"/>
    <w:rsid w:val="0088132F"/>
    <w:rsid w:val="0088176A"/>
    <w:rsid w:val="00884681"/>
    <w:rsid w:val="00885AA4"/>
    <w:rsid w:val="00885C8C"/>
    <w:rsid w:val="00886C96"/>
    <w:rsid w:val="00887434"/>
    <w:rsid w:val="00892BDD"/>
    <w:rsid w:val="00892BFB"/>
    <w:rsid w:val="00894284"/>
    <w:rsid w:val="00894C81"/>
    <w:rsid w:val="00895661"/>
    <w:rsid w:val="00896693"/>
    <w:rsid w:val="008968B4"/>
    <w:rsid w:val="008A02B4"/>
    <w:rsid w:val="008A0D88"/>
    <w:rsid w:val="008A3F66"/>
    <w:rsid w:val="008A40F7"/>
    <w:rsid w:val="008A5730"/>
    <w:rsid w:val="008A57B9"/>
    <w:rsid w:val="008A7F1E"/>
    <w:rsid w:val="008B0127"/>
    <w:rsid w:val="008B0CD9"/>
    <w:rsid w:val="008B27C7"/>
    <w:rsid w:val="008B309B"/>
    <w:rsid w:val="008B31EE"/>
    <w:rsid w:val="008B5F6E"/>
    <w:rsid w:val="008B676D"/>
    <w:rsid w:val="008B7C69"/>
    <w:rsid w:val="008C18CC"/>
    <w:rsid w:val="008C214B"/>
    <w:rsid w:val="008C2A21"/>
    <w:rsid w:val="008C34CE"/>
    <w:rsid w:val="008C4F44"/>
    <w:rsid w:val="008C517A"/>
    <w:rsid w:val="008C5387"/>
    <w:rsid w:val="008C567F"/>
    <w:rsid w:val="008C6235"/>
    <w:rsid w:val="008C75F9"/>
    <w:rsid w:val="008D07E2"/>
    <w:rsid w:val="008D0DC7"/>
    <w:rsid w:val="008D17E7"/>
    <w:rsid w:val="008D4222"/>
    <w:rsid w:val="008D4A85"/>
    <w:rsid w:val="008D4C50"/>
    <w:rsid w:val="008E0902"/>
    <w:rsid w:val="008E4A47"/>
    <w:rsid w:val="008E5BEF"/>
    <w:rsid w:val="008F166E"/>
    <w:rsid w:val="008F3421"/>
    <w:rsid w:val="008F4C31"/>
    <w:rsid w:val="008F53A7"/>
    <w:rsid w:val="008F5FA8"/>
    <w:rsid w:val="008F7486"/>
    <w:rsid w:val="00900092"/>
    <w:rsid w:val="009016D3"/>
    <w:rsid w:val="00902812"/>
    <w:rsid w:val="00903252"/>
    <w:rsid w:val="009054AA"/>
    <w:rsid w:val="009057AC"/>
    <w:rsid w:val="009115C6"/>
    <w:rsid w:val="009118E7"/>
    <w:rsid w:val="00911B24"/>
    <w:rsid w:val="00913E0F"/>
    <w:rsid w:val="0091426D"/>
    <w:rsid w:val="00915035"/>
    <w:rsid w:val="0091508C"/>
    <w:rsid w:val="00915EAF"/>
    <w:rsid w:val="0091657A"/>
    <w:rsid w:val="00921357"/>
    <w:rsid w:val="00921899"/>
    <w:rsid w:val="009218BA"/>
    <w:rsid w:val="009218F4"/>
    <w:rsid w:val="00922849"/>
    <w:rsid w:val="00922FD8"/>
    <w:rsid w:val="009238EC"/>
    <w:rsid w:val="00925883"/>
    <w:rsid w:val="00925A0E"/>
    <w:rsid w:val="00925D43"/>
    <w:rsid w:val="00926AFE"/>
    <w:rsid w:val="00927865"/>
    <w:rsid w:val="00927D30"/>
    <w:rsid w:val="00930D35"/>
    <w:rsid w:val="00935BBE"/>
    <w:rsid w:val="00936B17"/>
    <w:rsid w:val="00937E98"/>
    <w:rsid w:val="00942A68"/>
    <w:rsid w:val="00942B41"/>
    <w:rsid w:val="00943085"/>
    <w:rsid w:val="00944847"/>
    <w:rsid w:val="00945469"/>
    <w:rsid w:val="00946DCE"/>
    <w:rsid w:val="0095043E"/>
    <w:rsid w:val="00950C44"/>
    <w:rsid w:val="0095293C"/>
    <w:rsid w:val="00953875"/>
    <w:rsid w:val="00953A5D"/>
    <w:rsid w:val="009544FA"/>
    <w:rsid w:val="009548A3"/>
    <w:rsid w:val="00954A12"/>
    <w:rsid w:val="009553FD"/>
    <w:rsid w:val="009566C1"/>
    <w:rsid w:val="00956ECA"/>
    <w:rsid w:val="0095780E"/>
    <w:rsid w:val="00957F77"/>
    <w:rsid w:val="0096044B"/>
    <w:rsid w:val="00962A04"/>
    <w:rsid w:val="00964549"/>
    <w:rsid w:val="0096660F"/>
    <w:rsid w:val="00967542"/>
    <w:rsid w:val="0096778B"/>
    <w:rsid w:val="00967903"/>
    <w:rsid w:val="00967E3E"/>
    <w:rsid w:val="00972D37"/>
    <w:rsid w:val="00973799"/>
    <w:rsid w:val="00976FEA"/>
    <w:rsid w:val="009815BC"/>
    <w:rsid w:val="00982DF1"/>
    <w:rsid w:val="0098479E"/>
    <w:rsid w:val="00984944"/>
    <w:rsid w:val="009852A5"/>
    <w:rsid w:val="00985C42"/>
    <w:rsid w:val="009865DC"/>
    <w:rsid w:val="00986E43"/>
    <w:rsid w:val="00987079"/>
    <w:rsid w:val="00990022"/>
    <w:rsid w:val="00992134"/>
    <w:rsid w:val="00992B54"/>
    <w:rsid w:val="00993FCA"/>
    <w:rsid w:val="009952A3"/>
    <w:rsid w:val="00995495"/>
    <w:rsid w:val="009976E2"/>
    <w:rsid w:val="009977A9"/>
    <w:rsid w:val="009A060A"/>
    <w:rsid w:val="009A0B59"/>
    <w:rsid w:val="009A1EF4"/>
    <w:rsid w:val="009A2408"/>
    <w:rsid w:val="009A3FD5"/>
    <w:rsid w:val="009A4D24"/>
    <w:rsid w:val="009A6859"/>
    <w:rsid w:val="009A6FF3"/>
    <w:rsid w:val="009A7644"/>
    <w:rsid w:val="009A7671"/>
    <w:rsid w:val="009B2185"/>
    <w:rsid w:val="009B45C1"/>
    <w:rsid w:val="009B50F6"/>
    <w:rsid w:val="009B6237"/>
    <w:rsid w:val="009B645E"/>
    <w:rsid w:val="009C0AE0"/>
    <w:rsid w:val="009C3327"/>
    <w:rsid w:val="009C49EB"/>
    <w:rsid w:val="009C4BA7"/>
    <w:rsid w:val="009C4C6F"/>
    <w:rsid w:val="009C5BA5"/>
    <w:rsid w:val="009C6BCA"/>
    <w:rsid w:val="009C70B0"/>
    <w:rsid w:val="009D066C"/>
    <w:rsid w:val="009D09C4"/>
    <w:rsid w:val="009D0A54"/>
    <w:rsid w:val="009D18D0"/>
    <w:rsid w:val="009D250D"/>
    <w:rsid w:val="009D3C93"/>
    <w:rsid w:val="009D6AE2"/>
    <w:rsid w:val="009D6D2F"/>
    <w:rsid w:val="009D6E4A"/>
    <w:rsid w:val="009D6EED"/>
    <w:rsid w:val="009D77AC"/>
    <w:rsid w:val="009D7AB7"/>
    <w:rsid w:val="009D7B33"/>
    <w:rsid w:val="009E14D3"/>
    <w:rsid w:val="009E17BA"/>
    <w:rsid w:val="009E2198"/>
    <w:rsid w:val="009E2932"/>
    <w:rsid w:val="009E29D4"/>
    <w:rsid w:val="009E2C00"/>
    <w:rsid w:val="009E407F"/>
    <w:rsid w:val="009E41AF"/>
    <w:rsid w:val="009E45A7"/>
    <w:rsid w:val="009E4E80"/>
    <w:rsid w:val="009E545C"/>
    <w:rsid w:val="009E5DE5"/>
    <w:rsid w:val="009E7674"/>
    <w:rsid w:val="009E7688"/>
    <w:rsid w:val="009F15AD"/>
    <w:rsid w:val="009F1EC3"/>
    <w:rsid w:val="009F2745"/>
    <w:rsid w:val="009F2DC8"/>
    <w:rsid w:val="009F331F"/>
    <w:rsid w:val="009F3929"/>
    <w:rsid w:val="009F44D0"/>
    <w:rsid w:val="009F5AC7"/>
    <w:rsid w:val="00A000F8"/>
    <w:rsid w:val="00A00230"/>
    <w:rsid w:val="00A007D5"/>
    <w:rsid w:val="00A012E1"/>
    <w:rsid w:val="00A03728"/>
    <w:rsid w:val="00A04179"/>
    <w:rsid w:val="00A0768D"/>
    <w:rsid w:val="00A07935"/>
    <w:rsid w:val="00A10603"/>
    <w:rsid w:val="00A1092B"/>
    <w:rsid w:val="00A118D6"/>
    <w:rsid w:val="00A11A61"/>
    <w:rsid w:val="00A1206E"/>
    <w:rsid w:val="00A12D82"/>
    <w:rsid w:val="00A13ADF"/>
    <w:rsid w:val="00A204B5"/>
    <w:rsid w:val="00A21963"/>
    <w:rsid w:val="00A21C52"/>
    <w:rsid w:val="00A21CD8"/>
    <w:rsid w:val="00A238A7"/>
    <w:rsid w:val="00A25DDF"/>
    <w:rsid w:val="00A2749C"/>
    <w:rsid w:val="00A27A31"/>
    <w:rsid w:val="00A30B22"/>
    <w:rsid w:val="00A30E30"/>
    <w:rsid w:val="00A310F7"/>
    <w:rsid w:val="00A31668"/>
    <w:rsid w:val="00A343AE"/>
    <w:rsid w:val="00A34C54"/>
    <w:rsid w:val="00A3605B"/>
    <w:rsid w:val="00A37431"/>
    <w:rsid w:val="00A40D71"/>
    <w:rsid w:val="00A40F4B"/>
    <w:rsid w:val="00A425E2"/>
    <w:rsid w:val="00A42A98"/>
    <w:rsid w:val="00A4437D"/>
    <w:rsid w:val="00A45732"/>
    <w:rsid w:val="00A46A29"/>
    <w:rsid w:val="00A46D01"/>
    <w:rsid w:val="00A47C2C"/>
    <w:rsid w:val="00A50F73"/>
    <w:rsid w:val="00A51373"/>
    <w:rsid w:val="00A519E6"/>
    <w:rsid w:val="00A52541"/>
    <w:rsid w:val="00A53126"/>
    <w:rsid w:val="00A55B17"/>
    <w:rsid w:val="00A55C41"/>
    <w:rsid w:val="00A57A62"/>
    <w:rsid w:val="00A612FF"/>
    <w:rsid w:val="00A61500"/>
    <w:rsid w:val="00A62270"/>
    <w:rsid w:val="00A63DE0"/>
    <w:rsid w:val="00A6436D"/>
    <w:rsid w:val="00A652FD"/>
    <w:rsid w:val="00A65AD9"/>
    <w:rsid w:val="00A66111"/>
    <w:rsid w:val="00A67D66"/>
    <w:rsid w:val="00A70732"/>
    <w:rsid w:val="00A71238"/>
    <w:rsid w:val="00A7178C"/>
    <w:rsid w:val="00A72032"/>
    <w:rsid w:val="00A7313F"/>
    <w:rsid w:val="00A73528"/>
    <w:rsid w:val="00A73DDF"/>
    <w:rsid w:val="00A76538"/>
    <w:rsid w:val="00A7660C"/>
    <w:rsid w:val="00A77513"/>
    <w:rsid w:val="00A80A08"/>
    <w:rsid w:val="00A811A0"/>
    <w:rsid w:val="00A8176F"/>
    <w:rsid w:val="00A826AB"/>
    <w:rsid w:val="00A83369"/>
    <w:rsid w:val="00A83423"/>
    <w:rsid w:val="00A83FF6"/>
    <w:rsid w:val="00A85437"/>
    <w:rsid w:val="00A85EC1"/>
    <w:rsid w:val="00A86217"/>
    <w:rsid w:val="00A8654C"/>
    <w:rsid w:val="00A877E7"/>
    <w:rsid w:val="00A87BB0"/>
    <w:rsid w:val="00A9024D"/>
    <w:rsid w:val="00A902DB"/>
    <w:rsid w:val="00A90C8F"/>
    <w:rsid w:val="00A9381D"/>
    <w:rsid w:val="00A93D5A"/>
    <w:rsid w:val="00A945B8"/>
    <w:rsid w:val="00A94C53"/>
    <w:rsid w:val="00A97BBA"/>
    <w:rsid w:val="00A97D40"/>
    <w:rsid w:val="00A97E3C"/>
    <w:rsid w:val="00AA0CA8"/>
    <w:rsid w:val="00AA1442"/>
    <w:rsid w:val="00AA4869"/>
    <w:rsid w:val="00AA5669"/>
    <w:rsid w:val="00AA56A8"/>
    <w:rsid w:val="00AA685C"/>
    <w:rsid w:val="00AA6A5D"/>
    <w:rsid w:val="00AA7756"/>
    <w:rsid w:val="00AA7975"/>
    <w:rsid w:val="00AB094B"/>
    <w:rsid w:val="00AB2A06"/>
    <w:rsid w:val="00AB35A5"/>
    <w:rsid w:val="00AB4428"/>
    <w:rsid w:val="00AB46C2"/>
    <w:rsid w:val="00AB536E"/>
    <w:rsid w:val="00AB6D6B"/>
    <w:rsid w:val="00AB7274"/>
    <w:rsid w:val="00AC17A0"/>
    <w:rsid w:val="00AC1A30"/>
    <w:rsid w:val="00AC1EF8"/>
    <w:rsid w:val="00AC2553"/>
    <w:rsid w:val="00AC3072"/>
    <w:rsid w:val="00AC3870"/>
    <w:rsid w:val="00AC4246"/>
    <w:rsid w:val="00AC4816"/>
    <w:rsid w:val="00AC51A7"/>
    <w:rsid w:val="00AC5289"/>
    <w:rsid w:val="00AC7012"/>
    <w:rsid w:val="00AC7758"/>
    <w:rsid w:val="00AD3CEA"/>
    <w:rsid w:val="00AD3F01"/>
    <w:rsid w:val="00AD52A9"/>
    <w:rsid w:val="00AD69F1"/>
    <w:rsid w:val="00AD717D"/>
    <w:rsid w:val="00AE155B"/>
    <w:rsid w:val="00AE3214"/>
    <w:rsid w:val="00AE36C4"/>
    <w:rsid w:val="00AE5B45"/>
    <w:rsid w:val="00AE7018"/>
    <w:rsid w:val="00AE7416"/>
    <w:rsid w:val="00AE75AD"/>
    <w:rsid w:val="00AF0F7C"/>
    <w:rsid w:val="00AF338C"/>
    <w:rsid w:val="00AF3847"/>
    <w:rsid w:val="00AF4F37"/>
    <w:rsid w:val="00AF50B1"/>
    <w:rsid w:val="00AF53EF"/>
    <w:rsid w:val="00AF5F09"/>
    <w:rsid w:val="00AF60E8"/>
    <w:rsid w:val="00AF739D"/>
    <w:rsid w:val="00B004F3"/>
    <w:rsid w:val="00B01B57"/>
    <w:rsid w:val="00B02F66"/>
    <w:rsid w:val="00B03129"/>
    <w:rsid w:val="00B03F4F"/>
    <w:rsid w:val="00B064C2"/>
    <w:rsid w:val="00B06FCD"/>
    <w:rsid w:val="00B074BC"/>
    <w:rsid w:val="00B10AA6"/>
    <w:rsid w:val="00B132F2"/>
    <w:rsid w:val="00B13BA1"/>
    <w:rsid w:val="00B13EA7"/>
    <w:rsid w:val="00B13ED5"/>
    <w:rsid w:val="00B144CE"/>
    <w:rsid w:val="00B16B37"/>
    <w:rsid w:val="00B171AC"/>
    <w:rsid w:val="00B202D9"/>
    <w:rsid w:val="00B23A9A"/>
    <w:rsid w:val="00B23D54"/>
    <w:rsid w:val="00B23EA5"/>
    <w:rsid w:val="00B25B31"/>
    <w:rsid w:val="00B25F64"/>
    <w:rsid w:val="00B27033"/>
    <w:rsid w:val="00B2740E"/>
    <w:rsid w:val="00B312E9"/>
    <w:rsid w:val="00B320BA"/>
    <w:rsid w:val="00B322CD"/>
    <w:rsid w:val="00B33CCA"/>
    <w:rsid w:val="00B34333"/>
    <w:rsid w:val="00B36681"/>
    <w:rsid w:val="00B379A8"/>
    <w:rsid w:val="00B37CB9"/>
    <w:rsid w:val="00B40CF5"/>
    <w:rsid w:val="00B41464"/>
    <w:rsid w:val="00B44CEA"/>
    <w:rsid w:val="00B45192"/>
    <w:rsid w:val="00B45205"/>
    <w:rsid w:val="00B467F4"/>
    <w:rsid w:val="00B47159"/>
    <w:rsid w:val="00B5012B"/>
    <w:rsid w:val="00B506E2"/>
    <w:rsid w:val="00B5163A"/>
    <w:rsid w:val="00B52066"/>
    <w:rsid w:val="00B52753"/>
    <w:rsid w:val="00B5417C"/>
    <w:rsid w:val="00B54934"/>
    <w:rsid w:val="00B54D6F"/>
    <w:rsid w:val="00B54F25"/>
    <w:rsid w:val="00B55E1A"/>
    <w:rsid w:val="00B57DAA"/>
    <w:rsid w:val="00B60739"/>
    <w:rsid w:val="00B60B3A"/>
    <w:rsid w:val="00B62582"/>
    <w:rsid w:val="00B6277C"/>
    <w:rsid w:val="00B62BF0"/>
    <w:rsid w:val="00B62C38"/>
    <w:rsid w:val="00B63602"/>
    <w:rsid w:val="00B6435C"/>
    <w:rsid w:val="00B66269"/>
    <w:rsid w:val="00B66E41"/>
    <w:rsid w:val="00B709E7"/>
    <w:rsid w:val="00B714A5"/>
    <w:rsid w:val="00B719F1"/>
    <w:rsid w:val="00B71D56"/>
    <w:rsid w:val="00B732E8"/>
    <w:rsid w:val="00B7387F"/>
    <w:rsid w:val="00B73C04"/>
    <w:rsid w:val="00B74603"/>
    <w:rsid w:val="00B75411"/>
    <w:rsid w:val="00B759BC"/>
    <w:rsid w:val="00B765EB"/>
    <w:rsid w:val="00B77864"/>
    <w:rsid w:val="00B80606"/>
    <w:rsid w:val="00B8085A"/>
    <w:rsid w:val="00B825B8"/>
    <w:rsid w:val="00B825F5"/>
    <w:rsid w:val="00B82AFD"/>
    <w:rsid w:val="00B84963"/>
    <w:rsid w:val="00B84CE9"/>
    <w:rsid w:val="00B85711"/>
    <w:rsid w:val="00B85A9E"/>
    <w:rsid w:val="00B85BB5"/>
    <w:rsid w:val="00B87736"/>
    <w:rsid w:val="00B87921"/>
    <w:rsid w:val="00B929A5"/>
    <w:rsid w:val="00B93231"/>
    <w:rsid w:val="00B9349A"/>
    <w:rsid w:val="00B96960"/>
    <w:rsid w:val="00B97ECC"/>
    <w:rsid w:val="00BA0BB6"/>
    <w:rsid w:val="00BA0C6A"/>
    <w:rsid w:val="00BA0CE3"/>
    <w:rsid w:val="00BA0E29"/>
    <w:rsid w:val="00BA1579"/>
    <w:rsid w:val="00BA3666"/>
    <w:rsid w:val="00BA5CBE"/>
    <w:rsid w:val="00BA5CC7"/>
    <w:rsid w:val="00BA60FA"/>
    <w:rsid w:val="00BA6838"/>
    <w:rsid w:val="00BA7710"/>
    <w:rsid w:val="00BA7780"/>
    <w:rsid w:val="00BA77FA"/>
    <w:rsid w:val="00BB1464"/>
    <w:rsid w:val="00BB28EF"/>
    <w:rsid w:val="00BB3C3D"/>
    <w:rsid w:val="00BB4C8F"/>
    <w:rsid w:val="00BB5104"/>
    <w:rsid w:val="00BB7E42"/>
    <w:rsid w:val="00BC1870"/>
    <w:rsid w:val="00BC24F8"/>
    <w:rsid w:val="00BC2CBA"/>
    <w:rsid w:val="00BC350E"/>
    <w:rsid w:val="00BC3A3E"/>
    <w:rsid w:val="00BC426F"/>
    <w:rsid w:val="00BC4EFF"/>
    <w:rsid w:val="00BC5662"/>
    <w:rsid w:val="00BC59EF"/>
    <w:rsid w:val="00BC5A71"/>
    <w:rsid w:val="00BC5EC8"/>
    <w:rsid w:val="00BC77C6"/>
    <w:rsid w:val="00BC79C9"/>
    <w:rsid w:val="00BD111F"/>
    <w:rsid w:val="00BD20E8"/>
    <w:rsid w:val="00BD31C4"/>
    <w:rsid w:val="00BD3581"/>
    <w:rsid w:val="00BD3D60"/>
    <w:rsid w:val="00BD4A0F"/>
    <w:rsid w:val="00BD5B04"/>
    <w:rsid w:val="00BD617C"/>
    <w:rsid w:val="00BD65CA"/>
    <w:rsid w:val="00BD70EA"/>
    <w:rsid w:val="00BE00CD"/>
    <w:rsid w:val="00BE0448"/>
    <w:rsid w:val="00BE09EC"/>
    <w:rsid w:val="00BE3451"/>
    <w:rsid w:val="00BE4734"/>
    <w:rsid w:val="00BE511F"/>
    <w:rsid w:val="00BE53B0"/>
    <w:rsid w:val="00BE64F8"/>
    <w:rsid w:val="00BE67D8"/>
    <w:rsid w:val="00BE7B00"/>
    <w:rsid w:val="00BF0334"/>
    <w:rsid w:val="00BF172A"/>
    <w:rsid w:val="00BF1B4E"/>
    <w:rsid w:val="00BF1BE1"/>
    <w:rsid w:val="00BF3308"/>
    <w:rsid w:val="00BF4540"/>
    <w:rsid w:val="00BF45F4"/>
    <w:rsid w:val="00BF77AC"/>
    <w:rsid w:val="00BF7A31"/>
    <w:rsid w:val="00C00401"/>
    <w:rsid w:val="00C00954"/>
    <w:rsid w:val="00C018AE"/>
    <w:rsid w:val="00C01FEF"/>
    <w:rsid w:val="00C02068"/>
    <w:rsid w:val="00C023A8"/>
    <w:rsid w:val="00C04449"/>
    <w:rsid w:val="00C0684F"/>
    <w:rsid w:val="00C101DE"/>
    <w:rsid w:val="00C11BCD"/>
    <w:rsid w:val="00C11D61"/>
    <w:rsid w:val="00C13DCF"/>
    <w:rsid w:val="00C165C8"/>
    <w:rsid w:val="00C16BD8"/>
    <w:rsid w:val="00C17BE5"/>
    <w:rsid w:val="00C20A71"/>
    <w:rsid w:val="00C21B6D"/>
    <w:rsid w:val="00C223A8"/>
    <w:rsid w:val="00C234A7"/>
    <w:rsid w:val="00C23813"/>
    <w:rsid w:val="00C23FDE"/>
    <w:rsid w:val="00C246F8"/>
    <w:rsid w:val="00C24AE8"/>
    <w:rsid w:val="00C25CD1"/>
    <w:rsid w:val="00C27E84"/>
    <w:rsid w:val="00C305EE"/>
    <w:rsid w:val="00C32760"/>
    <w:rsid w:val="00C34093"/>
    <w:rsid w:val="00C340EA"/>
    <w:rsid w:val="00C34142"/>
    <w:rsid w:val="00C371B8"/>
    <w:rsid w:val="00C43134"/>
    <w:rsid w:val="00C4330C"/>
    <w:rsid w:val="00C43792"/>
    <w:rsid w:val="00C44485"/>
    <w:rsid w:val="00C45507"/>
    <w:rsid w:val="00C45582"/>
    <w:rsid w:val="00C45869"/>
    <w:rsid w:val="00C45875"/>
    <w:rsid w:val="00C527D6"/>
    <w:rsid w:val="00C542F6"/>
    <w:rsid w:val="00C54378"/>
    <w:rsid w:val="00C554C5"/>
    <w:rsid w:val="00C56190"/>
    <w:rsid w:val="00C574A3"/>
    <w:rsid w:val="00C60FDF"/>
    <w:rsid w:val="00C61D89"/>
    <w:rsid w:val="00C62E94"/>
    <w:rsid w:val="00C63756"/>
    <w:rsid w:val="00C63DAB"/>
    <w:rsid w:val="00C64E52"/>
    <w:rsid w:val="00C65742"/>
    <w:rsid w:val="00C711F2"/>
    <w:rsid w:val="00C715F3"/>
    <w:rsid w:val="00C71691"/>
    <w:rsid w:val="00C71CCE"/>
    <w:rsid w:val="00C72058"/>
    <w:rsid w:val="00C739D8"/>
    <w:rsid w:val="00C73B96"/>
    <w:rsid w:val="00C73DF6"/>
    <w:rsid w:val="00C74221"/>
    <w:rsid w:val="00C747C4"/>
    <w:rsid w:val="00C80E91"/>
    <w:rsid w:val="00C818BE"/>
    <w:rsid w:val="00C823CE"/>
    <w:rsid w:val="00C8384E"/>
    <w:rsid w:val="00C83E2F"/>
    <w:rsid w:val="00C84482"/>
    <w:rsid w:val="00C87966"/>
    <w:rsid w:val="00C9101D"/>
    <w:rsid w:val="00C9156E"/>
    <w:rsid w:val="00C91BA3"/>
    <w:rsid w:val="00C93432"/>
    <w:rsid w:val="00C9524A"/>
    <w:rsid w:val="00C95948"/>
    <w:rsid w:val="00C977CD"/>
    <w:rsid w:val="00CA0D49"/>
    <w:rsid w:val="00CA1081"/>
    <w:rsid w:val="00CA1BEB"/>
    <w:rsid w:val="00CA2712"/>
    <w:rsid w:val="00CA2A21"/>
    <w:rsid w:val="00CA2D51"/>
    <w:rsid w:val="00CA34AC"/>
    <w:rsid w:val="00CA3A90"/>
    <w:rsid w:val="00CA43E0"/>
    <w:rsid w:val="00CA4CEE"/>
    <w:rsid w:val="00CA570C"/>
    <w:rsid w:val="00CA697D"/>
    <w:rsid w:val="00CB0815"/>
    <w:rsid w:val="00CB08BA"/>
    <w:rsid w:val="00CB252C"/>
    <w:rsid w:val="00CB2E41"/>
    <w:rsid w:val="00CB5BCD"/>
    <w:rsid w:val="00CB65A8"/>
    <w:rsid w:val="00CB70E8"/>
    <w:rsid w:val="00CC153F"/>
    <w:rsid w:val="00CC2C1A"/>
    <w:rsid w:val="00CC304B"/>
    <w:rsid w:val="00CC33E3"/>
    <w:rsid w:val="00CC47F8"/>
    <w:rsid w:val="00CC4867"/>
    <w:rsid w:val="00CC5B27"/>
    <w:rsid w:val="00CC66EF"/>
    <w:rsid w:val="00CD1D22"/>
    <w:rsid w:val="00CD23C0"/>
    <w:rsid w:val="00CD2E15"/>
    <w:rsid w:val="00CD69EB"/>
    <w:rsid w:val="00CE0776"/>
    <w:rsid w:val="00CE0A06"/>
    <w:rsid w:val="00CE3CF8"/>
    <w:rsid w:val="00CE43F9"/>
    <w:rsid w:val="00CE4BE8"/>
    <w:rsid w:val="00CE4EE2"/>
    <w:rsid w:val="00CF00EF"/>
    <w:rsid w:val="00CF13FB"/>
    <w:rsid w:val="00CF3CC7"/>
    <w:rsid w:val="00CF53D5"/>
    <w:rsid w:val="00CF70D0"/>
    <w:rsid w:val="00D001B1"/>
    <w:rsid w:val="00D00B1B"/>
    <w:rsid w:val="00D01E38"/>
    <w:rsid w:val="00D024E8"/>
    <w:rsid w:val="00D03C80"/>
    <w:rsid w:val="00D05761"/>
    <w:rsid w:val="00D06631"/>
    <w:rsid w:val="00D07171"/>
    <w:rsid w:val="00D07438"/>
    <w:rsid w:val="00D1034D"/>
    <w:rsid w:val="00D113D5"/>
    <w:rsid w:val="00D1229A"/>
    <w:rsid w:val="00D12D36"/>
    <w:rsid w:val="00D13481"/>
    <w:rsid w:val="00D14F08"/>
    <w:rsid w:val="00D158E0"/>
    <w:rsid w:val="00D15B30"/>
    <w:rsid w:val="00D1715D"/>
    <w:rsid w:val="00D20766"/>
    <w:rsid w:val="00D20BCE"/>
    <w:rsid w:val="00D21A37"/>
    <w:rsid w:val="00D21CDE"/>
    <w:rsid w:val="00D23AAF"/>
    <w:rsid w:val="00D242F4"/>
    <w:rsid w:val="00D249F1"/>
    <w:rsid w:val="00D25733"/>
    <w:rsid w:val="00D27D86"/>
    <w:rsid w:val="00D304CC"/>
    <w:rsid w:val="00D30CD1"/>
    <w:rsid w:val="00D32ED9"/>
    <w:rsid w:val="00D331EA"/>
    <w:rsid w:val="00D33243"/>
    <w:rsid w:val="00D34281"/>
    <w:rsid w:val="00D36381"/>
    <w:rsid w:val="00D36D96"/>
    <w:rsid w:val="00D374B5"/>
    <w:rsid w:val="00D378D8"/>
    <w:rsid w:val="00D37DB9"/>
    <w:rsid w:val="00D41C30"/>
    <w:rsid w:val="00D421C7"/>
    <w:rsid w:val="00D428BC"/>
    <w:rsid w:val="00D42B4C"/>
    <w:rsid w:val="00D42D87"/>
    <w:rsid w:val="00D44815"/>
    <w:rsid w:val="00D45415"/>
    <w:rsid w:val="00D45AF7"/>
    <w:rsid w:val="00D45ECB"/>
    <w:rsid w:val="00D464F0"/>
    <w:rsid w:val="00D46CC7"/>
    <w:rsid w:val="00D4799C"/>
    <w:rsid w:val="00D52FAB"/>
    <w:rsid w:val="00D530B3"/>
    <w:rsid w:val="00D54F1C"/>
    <w:rsid w:val="00D551C6"/>
    <w:rsid w:val="00D553C6"/>
    <w:rsid w:val="00D56A27"/>
    <w:rsid w:val="00D56B7C"/>
    <w:rsid w:val="00D56C4C"/>
    <w:rsid w:val="00D56CA2"/>
    <w:rsid w:val="00D610A5"/>
    <w:rsid w:val="00D6140B"/>
    <w:rsid w:val="00D62431"/>
    <w:rsid w:val="00D64089"/>
    <w:rsid w:val="00D65A33"/>
    <w:rsid w:val="00D7068A"/>
    <w:rsid w:val="00D71F00"/>
    <w:rsid w:val="00D7238E"/>
    <w:rsid w:val="00D72AB1"/>
    <w:rsid w:val="00D72F98"/>
    <w:rsid w:val="00D74162"/>
    <w:rsid w:val="00D747FA"/>
    <w:rsid w:val="00D75400"/>
    <w:rsid w:val="00D76E80"/>
    <w:rsid w:val="00D77925"/>
    <w:rsid w:val="00D779EF"/>
    <w:rsid w:val="00D86BC4"/>
    <w:rsid w:val="00D90632"/>
    <w:rsid w:val="00D90B85"/>
    <w:rsid w:val="00D937E5"/>
    <w:rsid w:val="00D9561D"/>
    <w:rsid w:val="00D9589F"/>
    <w:rsid w:val="00D97C4A"/>
    <w:rsid w:val="00DA0B3E"/>
    <w:rsid w:val="00DA0E11"/>
    <w:rsid w:val="00DA0E52"/>
    <w:rsid w:val="00DA44C2"/>
    <w:rsid w:val="00DA5F1C"/>
    <w:rsid w:val="00DA67CB"/>
    <w:rsid w:val="00DA70B4"/>
    <w:rsid w:val="00DB0C1B"/>
    <w:rsid w:val="00DB357C"/>
    <w:rsid w:val="00DB3876"/>
    <w:rsid w:val="00DB482C"/>
    <w:rsid w:val="00DB4F51"/>
    <w:rsid w:val="00DB5CAF"/>
    <w:rsid w:val="00DB628B"/>
    <w:rsid w:val="00DB6395"/>
    <w:rsid w:val="00DB6AE5"/>
    <w:rsid w:val="00DB6F31"/>
    <w:rsid w:val="00DB7565"/>
    <w:rsid w:val="00DC0F2A"/>
    <w:rsid w:val="00DC1C22"/>
    <w:rsid w:val="00DC1FD0"/>
    <w:rsid w:val="00DC2436"/>
    <w:rsid w:val="00DC264E"/>
    <w:rsid w:val="00DC27CB"/>
    <w:rsid w:val="00DC2CA2"/>
    <w:rsid w:val="00DC3A31"/>
    <w:rsid w:val="00DC3F5E"/>
    <w:rsid w:val="00DC4B90"/>
    <w:rsid w:val="00DC51CF"/>
    <w:rsid w:val="00DC58A0"/>
    <w:rsid w:val="00DC6554"/>
    <w:rsid w:val="00DC771E"/>
    <w:rsid w:val="00DD345F"/>
    <w:rsid w:val="00DD3C92"/>
    <w:rsid w:val="00DD40BF"/>
    <w:rsid w:val="00DD457A"/>
    <w:rsid w:val="00DD4ADB"/>
    <w:rsid w:val="00DD52AA"/>
    <w:rsid w:val="00DD63B8"/>
    <w:rsid w:val="00DD6AC8"/>
    <w:rsid w:val="00DD7FE9"/>
    <w:rsid w:val="00DE1ABD"/>
    <w:rsid w:val="00DE24CA"/>
    <w:rsid w:val="00DE2F11"/>
    <w:rsid w:val="00DE3D62"/>
    <w:rsid w:val="00DE53FC"/>
    <w:rsid w:val="00DE5E6F"/>
    <w:rsid w:val="00DE73F9"/>
    <w:rsid w:val="00DF011B"/>
    <w:rsid w:val="00DF2CC5"/>
    <w:rsid w:val="00DF383D"/>
    <w:rsid w:val="00DF3985"/>
    <w:rsid w:val="00DF4612"/>
    <w:rsid w:val="00DF6755"/>
    <w:rsid w:val="00DF7380"/>
    <w:rsid w:val="00E016AE"/>
    <w:rsid w:val="00E018E0"/>
    <w:rsid w:val="00E026AF"/>
    <w:rsid w:val="00E02A9C"/>
    <w:rsid w:val="00E03DB1"/>
    <w:rsid w:val="00E0418D"/>
    <w:rsid w:val="00E04640"/>
    <w:rsid w:val="00E06E4F"/>
    <w:rsid w:val="00E07CE6"/>
    <w:rsid w:val="00E1107B"/>
    <w:rsid w:val="00E12A58"/>
    <w:rsid w:val="00E13A9B"/>
    <w:rsid w:val="00E14324"/>
    <w:rsid w:val="00E14504"/>
    <w:rsid w:val="00E14E5C"/>
    <w:rsid w:val="00E14E6C"/>
    <w:rsid w:val="00E15681"/>
    <w:rsid w:val="00E1683C"/>
    <w:rsid w:val="00E17808"/>
    <w:rsid w:val="00E205F7"/>
    <w:rsid w:val="00E2323A"/>
    <w:rsid w:val="00E248BC"/>
    <w:rsid w:val="00E3014B"/>
    <w:rsid w:val="00E301E1"/>
    <w:rsid w:val="00E304C7"/>
    <w:rsid w:val="00E31B17"/>
    <w:rsid w:val="00E37324"/>
    <w:rsid w:val="00E402C6"/>
    <w:rsid w:val="00E4088E"/>
    <w:rsid w:val="00E41CCA"/>
    <w:rsid w:val="00E42FAA"/>
    <w:rsid w:val="00E441C0"/>
    <w:rsid w:val="00E46CB9"/>
    <w:rsid w:val="00E5090E"/>
    <w:rsid w:val="00E50B98"/>
    <w:rsid w:val="00E50C26"/>
    <w:rsid w:val="00E512BA"/>
    <w:rsid w:val="00E51606"/>
    <w:rsid w:val="00E52223"/>
    <w:rsid w:val="00E5275B"/>
    <w:rsid w:val="00E5293E"/>
    <w:rsid w:val="00E53194"/>
    <w:rsid w:val="00E53AF0"/>
    <w:rsid w:val="00E53E6E"/>
    <w:rsid w:val="00E5486A"/>
    <w:rsid w:val="00E54DD6"/>
    <w:rsid w:val="00E559C7"/>
    <w:rsid w:val="00E56205"/>
    <w:rsid w:val="00E57FFE"/>
    <w:rsid w:val="00E60B02"/>
    <w:rsid w:val="00E60B66"/>
    <w:rsid w:val="00E6362C"/>
    <w:rsid w:val="00E63E4F"/>
    <w:rsid w:val="00E64461"/>
    <w:rsid w:val="00E651BC"/>
    <w:rsid w:val="00E6743E"/>
    <w:rsid w:val="00E67896"/>
    <w:rsid w:val="00E704C1"/>
    <w:rsid w:val="00E71FF7"/>
    <w:rsid w:val="00E7570F"/>
    <w:rsid w:val="00E75C66"/>
    <w:rsid w:val="00E7645F"/>
    <w:rsid w:val="00E81414"/>
    <w:rsid w:val="00E81563"/>
    <w:rsid w:val="00E8288D"/>
    <w:rsid w:val="00E83F3B"/>
    <w:rsid w:val="00E84AAD"/>
    <w:rsid w:val="00E84C6B"/>
    <w:rsid w:val="00E84F51"/>
    <w:rsid w:val="00E855E3"/>
    <w:rsid w:val="00E87C12"/>
    <w:rsid w:val="00E9021C"/>
    <w:rsid w:val="00E9287A"/>
    <w:rsid w:val="00E9350B"/>
    <w:rsid w:val="00E936AA"/>
    <w:rsid w:val="00E940A5"/>
    <w:rsid w:val="00E95C7C"/>
    <w:rsid w:val="00E96D87"/>
    <w:rsid w:val="00E96D9A"/>
    <w:rsid w:val="00EA1119"/>
    <w:rsid w:val="00EA1AD9"/>
    <w:rsid w:val="00EA1E88"/>
    <w:rsid w:val="00EA2496"/>
    <w:rsid w:val="00EA305C"/>
    <w:rsid w:val="00EA307C"/>
    <w:rsid w:val="00EA47F7"/>
    <w:rsid w:val="00EA6655"/>
    <w:rsid w:val="00EA6834"/>
    <w:rsid w:val="00EB0379"/>
    <w:rsid w:val="00EB10EC"/>
    <w:rsid w:val="00EB20A4"/>
    <w:rsid w:val="00EB25FD"/>
    <w:rsid w:val="00EB388B"/>
    <w:rsid w:val="00EB38E8"/>
    <w:rsid w:val="00EB3F9E"/>
    <w:rsid w:val="00EB5A5B"/>
    <w:rsid w:val="00EB6395"/>
    <w:rsid w:val="00EB746F"/>
    <w:rsid w:val="00EB7D84"/>
    <w:rsid w:val="00EC10C5"/>
    <w:rsid w:val="00EC1748"/>
    <w:rsid w:val="00EC185F"/>
    <w:rsid w:val="00EC4519"/>
    <w:rsid w:val="00EC66DC"/>
    <w:rsid w:val="00ED004C"/>
    <w:rsid w:val="00ED1770"/>
    <w:rsid w:val="00ED2085"/>
    <w:rsid w:val="00ED274D"/>
    <w:rsid w:val="00ED2791"/>
    <w:rsid w:val="00ED2C46"/>
    <w:rsid w:val="00ED380C"/>
    <w:rsid w:val="00ED3A0E"/>
    <w:rsid w:val="00ED4B59"/>
    <w:rsid w:val="00ED6ACB"/>
    <w:rsid w:val="00EE0DA9"/>
    <w:rsid w:val="00EE12D2"/>
    <w:rsid w:val="00EE15B2"/>
    <w:rsid w:val="00EE1E9A"/>
    <w:rsid w:val="00EE3239"/>
    <w:rsid w:val="00EE6034"/>
    <w:rsid w:val="00EE6206"/>
    <w:rsid w:val="00EE6FA7"/>
    <w:rsid w:val="00EE739D"/>
    <w:rsid w:val="00EE773E"/>
    <w:rsid w:val="00EF0B7E"/>
    <w:rsid w:val="00EF1520"/>
    <w:rsid w:val="00EF2B7B"/>
    <w:rsid w:val="00EF2FBD"/>
    <w:rsid w:val="00EF353A"/>
    <w:rsid w:val="00EF5588"/>
    <w:rsid w:val="00EF59BF"/>
    <w:rsid w:val="00EF624D"/>
    <w:rsid w:val="00F01601"/>
    <w:rsid w:val="00F0278F"/>
    <w:rsid w:val="00F03A45"/>
    <w:rsid w:val="00F03C7E"/>
    <w:rsid w:val="00F03EE4"/>
    <w:rsid w:val="00F0422F"/>
    <w:rsid w:val="00F063D5"/>
    <w:rsid w:val="00F06439"/>
    <w:rsid w:val="00F0646C"/>
    <w:rsid w:val="00F07E34"/>
    <w:rsid w:val="00F10F18"/>
    <w:rsid w:val="00F11AAF"/>
    <w:rsid w:val="00F122A6"/>
    <w:rsid w:val="00F124F3"/>
    <w:rsid w:val="00F12C61"/>
    <w:rsid w:val="00F12EED"/>
    <w:rsid w:val="00F16413"/>
    <w:rsid w:val="00F165DE"/>
    <w:rsid w:val="00F166A3"/>
    <w:rsid w:val="00F173E2"/>
    <w:rsid w:val="00F1787D"/>
    <w:rsid w:val="00F17F78"/>
    <w:rsid w:val="00F2051C"/>
    <w:rsid w:val="00F206E6"/>
    <w:rsid w:val="00F229D3"/>
    <w:rsid w:val="00F23233"/>
    <w:rsid w:val="00F2532C"/>
    <w:rsid w:val="00F25F0D"/>
    <w:rsid w:val="00F26683"/>
    <w:rsid w:val="00F272C6"/>
    <w:rsid w:val="00F277F8"/>
    <w:rsid w:val="00F279B5"/>
    <w:rsid w:val="00F27C7E"/>
    <w:rsid w:val="00F326AE"/>
    <w:rsid w:val="00F339F4"/>
    <w:rsid w:val="00F35124"/>
    <w:rsid w:val="00F35208"/>
    <w:rsid w:val="00F3592E"/>
    <w:rsid w:val="00F40C8A"/>
    <w:rsid w:val="00F42478"/>
    <w:rsid w:val="00F42578"/>
    <w:rsid w:val="00F42EF2"/>
    <w:rsid w:val="00F434FD"/>
    <w:rsid w:val="00F442C4"/>
    <w:rsid w:val="00F45091"/>
    <w:rsid w:val="00F451D1"/>
    <w:rsid w:val="00F45BBF"/>
    <w:rsid w:val="00F50518"/>
    <w:rsid w:val="00F51185"/>
    <w:rsid w:val="00F5143E"/>
    <w:rsid w:val="00F525D6"/>
    <w:rsid w:val="00F53024"/>
    <w:rsid w:val="00F53560"/>
    <w:rsid w:val="00F54011"/>
    <w:rsid w:val="00F56698"/>
    <w:rsid w:val="00F56A35"/>
    <w:rsid w:val="00F601C0"/>
    <w:rsid w:val="00F6027C"/>
    <w:rsid w:val="00F60366"/>
    <w:rsid w:val="00F605F9"/>
    <w:rsid w:val="00F607E6"/>
    <w:rsid w:val="00F622D2"/>
    <w:rsid w:val="00F633A8"/>
    <w:rsid w:val="00F63972"/>
    <w:rsid w:val="00F64338"/>
    <w:rsid w:val="00F64926"/>
    <w:rsid w:val="00F64BFF"/>
    <w:rsid w:val="00F6547C"/>
    <w:rsid w:val="00F65AB3"/>
    <w:rsid w:val="00F660FB"/>
    <w:rsid w:val="00F67677"/>
    <w:rsid w:val="00F678A3"/>
    <w:rsid w:val="00F70874"/>
    <w:rsid w:val="00F71FB4"/>
    <w:rsid w:val="00F75F05"/>
    <w:rsid w:val="00F775F0"/>
    <w:rsid w:val="00F77988"/>
    <w:rsid w:val="00F77D6E"/>
    <w:rsid w:val="00F80A4F"/>
    <w:rsid w:val="00F82024"/>
    <w:rsid w:val="00F822E7"/>
    <w:rsid w:val="00F823B9"/>
    <w:rsid w:val="00F82F19"/>
    <w:rsid w:val="00F86A25"/>
    <w:rsid w:val="00F900F4"/>
    <w:rsid w:val="00F911D6"/>
    <w:rsid w:val="00F92448"/>
    <w:rsid w:val="00F92F94"/>
    <w:rsid w:val="00F931B9"/>
    <w:rsid w:val="00F9382D"/>
    <w:rsid w:val="00F9408A"/>
    <w:rsid w:val="00F95177"/>
    <w:rsid w:val="00F9569B"/>
    <w:rsid w:val="00FA0B0E"/>
    <w:rsid w:val="00FA2FBE"/>
    <w:rsid w:val="00FA4FA4"/>
    <w:rsid w:val="00FA756F"/>
    <w:rsid w:val="00FA77B2"/>
    <w:rsid w:val="00FA77C4"/>
    <w:rsid w:val="00FB0656"/>
    <w:rsid w:val="00FB17BC"/>
    <w:rsid w:val="00FB2F62"/>
    <w:rsid w:val="00FB63CF"/>
    <w:rsid w:val="00FB754C"/>
    <w:rsid w:val="00FB7BDF"/>
    <w:rsid w:val="00FC1DCB"/>
    <w:rsid w:val="00FC1FE5"/>
    <w:rsid w:val="00FC3425"/>
    <w:rsid w:val="00FC355F"/>
    <w:rsid w:val="00FC39CA"/>
    <w:rsid w:val="00FC3DB0"/>
    <w:rsid w:val="00FC3F22"/>
    <w:rsid w:val="00FC49E6"/>
    <w:rsid w:val="00FC62CC"/>
    <w:rsid w:val="00FC79C7"/>
    <w:rsid w:val="00FC7FB3"/>
    <w:rsid w:val="00FD0AF2"/>
    <w:rsid w:val="00FD2B92"/>
    <w:rsid w:val="00FD4159"/>
    <w:rsid w:val="00FD41DD"/>
    <w:rsid w:val="00FD44C7"/>
    <w:rsid w:val="00FD5557"/>
    <w:rsid w:val="00FD573D"/>
    <w:rsid w:val="00FD5B06"/>
    <w:rsid w:val="00FD7880"/>
    <w:rsid w:val="00FD78D8"/>
    <w:rsid w:val="00FE2680"/>
    <w:rsid w:val="00FE3C39"/>
    <w:rsid w:val="00FE4F44"/>
    <w:rsid w:val="00FE54C9"/>
    <w:rsid w:val="00FE5DE4"/>
    <w:rsid w:val="00FE67D9"/>
    <w:rsid w:val="00FE7B89"/>
    <w:rsid w:val="00FF03AF"/>
    <w:rsid w:val="00FF31A5"/>
    <w:rsid w:val="00FF5FB3"/>
    <w:rsid w:val="00FF6006"/>
    <w:rsid w:val="00FF681A"/>
    <w:rsid w:val="00FF6F8B"/>
    <w:rsid w:val="00FF70FF"/>
    <w:rsid w:val="00FF76B1"/>
    <w:rsid w:val="00FF7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EFE4"/>
  <w15:docId w15:val="{5955C4A4-9AB9-4A3D-A3CF-551EC6A7D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3FF6"/>
    <w:rPr>
      <w:rFonts w:ascii="Times New Roman" w:eastAsia="Times New Roman" w:hAnsi="Times New Roman"/>
      <w:sz w:val="24"/>
      <w:szCs w:val="24"/>
    </w:rPr>
  </w:style>
  <w:style w:type="paragraph" w:styleId="1">
    <w:name w:val="heading 1"/>
    <w:basedOn w:val="a"/>
    <w:next w:val="a"/>
    <w:link w:val="10"/>
    <w:uiPriority w:val="9"/>
    <w:qFormat/>
    <w:rsid w:val="000A5F98"/>
    <w:pPr>
      <w:keepNext/>
      <w:keepLines/>
      <w:spacing w:before="240" w:line="259" w:lineRule="auto"/>
      <w:outlineLvl w:val="0"/>
    </w:pPr>
    <w:rPr>
      <w:rFonts w:ascii="Calibri Light" w:hAnsi="Calibri Light"/>
      <w:color w:val="2E74B5"/>
      <w:sz w:val="32"/>
      <w:szCs w:val="32"/>
      <w:lang w:eastAsia="en-US"/>
    </w:rPr>
  </w:style>
  <w:style w:type="paragraph" w:styleId="2">
    <w:name w:val="heading 2"/>
    <w:basedOn w:val="a"/>
    <w:next w:val="a"/>
    <w:link w:val="20"/>
    <w:uiPriority w:val="9"/>
    <w:unhideWhenUsed/>
    <w:qFormat/>
    <w:rsid w:val="000A5F98"/>
    <w:pPr>
      <w:keepNext/>
      <w:keepLines/>
      <w:spacing w:before="40" w:line="259" w:lineRule="auto"/>
      <w:outlineLvl w:val="1"/>
    </w:pPr>
    <w:rPr>
      <w:rFonts w:ascii="Calibri Light" w:hAnsi="Calibri Light"/>
      <w:color w:val="2E74B5"/>
      <w:sz w:val="26"/>
      <w:szCs w:val="26"/>
      <w:lang w:eastAsia="en-US"/>
    </w:rPr>
  </w:style>
  <w:style w:type="paragraph" w:styleId="3">
    <w:name w:val="heading 3"/>
    <w:basedOn w:val="a"/>
    <w:link w:val="30"/>
    <w:uiPriority w:val="9"/>
    <w:qFormat/>
    <w:rsid w:val="000A5F98"/>
    <w:pPr>
      <w:spacing w:before="100" w:beforeAutospacing="1" w:after="100" w:afterAutospacing="1"/>
      <w:outlineLvl w:val="2"/>
    </w:pPr>
    <w:rPr>
      <w:b/>
      <w:bCs/>
      <w:sz w:val="27"/>
      <w:szCs w:val="27"/>
    </w:rPr>
  </w:style>
  <w:style w:type="paragraph" w:styleId="4">
    <w:name w:val="heading 4"/>
    <w:basedOn w:val="a"/>
    <w:next w:val="a"/>
    <w:link w:val="40"/>
    <w:uiPriority w:val="9"/>
    <w:semiHidden/>
    <w:unhideWhenUsed/>
    <w:qFormat/>
    <w:rsid w:val="000A5F98"/>
    <w:pPr>
      <w:keepNext/>
      <w:keepLines/>
      <w:spacing w:before="200" w:line="276" w:lineRule="auto"/>
      <w:outlineLvl w:val="3"/>
    </w:pPr>
    <w:rPr>
      <w:rFonts w:ascii="Calibri Light" w:hAnsi="Calibri Light"/>
      <w:b/>
      <w:bCs/>
      <w:i/>
      <w:iCs/>
      <w:color w:val="5B9BD5"/>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A5F9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0A5F98"/>
    <w:rPr>
      <w:rFonts w:ascii="Calibri Light" w:eastAsia="Times New Roman" w:hAnsi="Calibri Light" w:cs="Times New Roman"/>
      <w:color w:val="2E74B5"/>
      <w:sz w:val="26"/>
      <w:szCs w:val="26"/>
    </w:rPr>
  </w:style>
  <w:style w:type="character" w:customStyle="1" w:styleId="30">
    <w:name w:val="Заголовок 3 Знак"/>
    <w:link w:val="3"/>
    <w:uiPriority w:val="9"/>
    <w:rsid w:val="000A5F98"/>
    <w:rPr>
      <w:rFonts w:ascii="Times New Roman" w:eastAsia="Times New Roman" w:hAnsi="Times New Roman" w:cs="Times New Roman"/>
      <w:b/>
      <w:bCs/>
      <w:sz w:val="27"/>
      <w:szCs w:val="27"/>
      <w:lang w:eastAsia="ru-RU"/>
    </w:rPr>
  </w:style>
  <w:style w:type="character" w:customStyle="1" w:styleId="40">
    <w:name w:val="Заголовок 4 Знак"/>
    <w:link w:val="4"/>
    <w:uiPriority w:val="9"/>
    <w:semiHidden/>
    <w:rsid w:val="000A5F98"/>
    <w:rPr>
      <w:rFonts w:ascii="Calibri Light" w:eastAsia="Times New Roman" w:hAnsi="Calibri Light" w:cs="Times New Roman"/>
      <w:b/>
      <w:bCs/>
      <w:i/>
      <w:iCs/>
      <w:color w:val="5B9BD5"/>
    </w:rPr>
  </w:style>
  <w:style w:type="paragraph" w:styleId="a3">
    <w:name w:val="List Paragraph"/>
    <w:aliases w:val="List Paragraph1,Recommendation,List Paragraph11,Bulleted List Paragraph,List1,List11,lp1,List111,List1111,List11111,List111111,List1111111,List11111111,List111111111,List1111111111,List11111111111,List111111111111,List1111111111111,列表1"/>
    <w:basedOn w:val="a"/>
    <w:link w:val="a4"/>
    <w:uiPriority w:val="34"/>
    <w:qFormat/>
    <w:rsid w:val="000A5F98"/>
    <w:pPr>
      <w:ind w:left="720"/>
      <w:contextualSpacing/>
    </w:pPr>
  </w:style>
  <w:style w:type="character" w:customStyle="1" w:styleId="a4">
    <w:name w:val="Абзац списка Знак"/>
    <w:aliases w:val="List Paragraph1 Знак,Recommendation Знак,List Paragraph11 Знак,Bulleted List Paragraph Знак,List1 Знак,List11 Знак,lp1 Знак,List111 Знак,List1111 Знак,List11111 Знак,List111111 Знак,List1111111 Знак,List11111111 Знак,List111111111 Знак"/>
    <w:link w:val="a3"/>
    <w:uiPriority w:val="34"/>
    <w:qFormat/>
    <w:rsid w:val="000A5F98"/>
    <w:rPr>
      <w:rFonts w:ascii="Times New Roman" w:eastAsia="Times New Roman" w:hAnsi="Times New Roman" w:cs="Times New Roman"/>
      <w:sz w:val="24"/>
      <w:szCs w:val="24"/>
      <w:lang w:eastAsia="ru-RU"/>
    </w:rPr>
  </w:style>
  <w:style w:type="character" w:styleId="a5">
    <w:name w:val="Hyperlink"/>
    <w:uiPriority w:val="99"/>
    <w:unhideWhenUsed/>
    <w:rsid w:val="000A5F98"/>
    <w:rPr>
      <w:color w:val="0563C1"/>
      <w:u w:val="single"/>
    </w:rPr>
  </w:style>
  <w:style w:type="paragraph" w:styleId="a6">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Алия"/>
    <w:link w:val="a7"/>
    <w:uiPriority w:val="1"/>
    <w:qFormat/>
    <w:rsid w:val="000A5F98"/>
    <w:rPr>
      <w:sz w:val="22"/>
      <w:szCs w:val="22"/>
      <w:lang w:eastAsia="en-US"/>
    </w:rPr>
  </w:style>
  <w:style w:type="character" w:customStyle="1" w:styleId="a7">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6"/>
    <w:uiPriority w:val="1"/>
    <w:rsid w:val="000A5F98"/>
  </w:style>
  <w:style w:type="paragraph" w:styleId="a8">
    <w:name w:val="footnote text"/>
    <w:basedOn w:val="a"/>
    <w:link w:val="a9"/>
    <w:uiPriority w:val="99"/>
    <w:unhideWhenUsed/>
    <w:rsid w:val="000A5F98"/>
    <w:rPr>
      <w:rFonts w:ascii="Calibri" w:eastAsia="Calibri" w:hAnsi="Calibri"/>
      <w:sz w:val="20"/>
      <w:szCs w:val="20"/>
      <w:lang w:eastAsia="en-US"/>
    </w:rPr>
  </w:style>
  <w:style w:type="character" w:customStyle="1" w:styleId="a9">
    <w:name w:val="Текст сноски Знак"/>
    <w:link w:val="a8"/>
    <w:uiPriority w:val="99"/>
    <w:rsid w:val="000A5F98"/>
    <w:rPr>
      <w:sz w:val="20"/>
      <w:szCs w:val="20"/>
    </w:rPr>
  </w:style>
  <w:style w:type="character" w:styleId="aa">
    <w:name w:val="footnote reference"/>
    <w:uiPriority w:val="99"/>
    <w:semiHidden/>
    <w:unhideWhenUsed/>
    <w:rsid w:val="000A5F98"/>
    <w:rPr>
      <w:vertAlign w:val="superscript"/>
    </w:rPr>
  </w:style>
  <w:style w:type="paragraph" w:customStyle="1" w:styleId="Default">
    <w:name w:val="Default"/>
    <w:rsid w:val="000A5F98"/>
    <w:pPr>
      <w:autoSpaceDE w:val="0"/>
      <w:autoSpaceDN w:val="0"/>
      <w:adjustRightInd w:val="0"/>
    </w:pPr>
    <w:rPr>
      <w:rFonts w:ascii="Times New Roman" w:hAnsi="Times New Roman"/>
      <w:color w:val="000000"/>
      <w:sz w:val="24"/>
      <w:szCs w:val="24"/>
      <w:lang w:eastAsia="en-US"/>
    </w:rPr>
  </w:style>
  <w:style w:type="paragraph" w:styleId="ab">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
    <w:basedOn w:val="a"/>
    <w:link w:val="ac"/>
    <w:uiPriority w:val="99"/>
    <w:unhideWhenUsed/>
    <w:qFormat/>
    <w:rsid w:val="000A5F98"/>
    <w:pPr>
      <w:spacing w:before="100" w:beforeAutospacing="1" w:after="100" w:afterAutospacing="1"/>
    </w:pPr>
  </w:style>
  <w:style w:type="character" w:customStyle="1" w:styleId="ac">
    <w:name w:val="Обычный (Интернет)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b"/>
    <w:uiPriority w:val="99"/>
    <w:qFormat/>
    <w:rsid w:val="000A5F98"/>
    <w:rPr>
      <w:rFonts w:ascii="Times New Roman" w:eastAsia="Times New Roman" w:hAnsi="Times New Roman" w:cs="Times New Roman"/>
      <w:sz w:val="24"/>
      <w:szCs w:val="24"/>
      <w:lang w:eastAsia="ru-RU"/>
    </w:rPr>
  </w:style>
  <w:style w:type="character" w:customStyle="1" w:styleId="s0">
    <w:name w:val="s0"/>
    <w:rsid w:val="000A5F98"/>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0A5F98"/>
    <w:rPr>
      <w:rFonts w:ascii="Times New Roman" w:hAnsi="Times New Roman" w:cs="Times New Roman" w:hint="default"/>
      <w:b/>
      <w:bCs/>
      <w:i w:val="0"/>
      <w:iCs w:val="0"/>
      <w:strike w:val="0"/>
      <w:dstrike w:val="0"/>
      <w:color w:val="000000"/>
      <w:sz w:val="20"/>
      <w:szCs w:val="20"/>
      <w:u w:val="none"/>
      <w:effect w:val="none"/>
    </w:rPr>
  </w:style>
  <w:style w:type="character" w:customStyle="1" w:styleId="mw-headline">
    <w:name w:val="mw-headline"/>
    <w:basedOn w:val="a0"/>
    <w:rsid w:val="000A5F98"/>
  </w:style>
  <w:style w:type="character" w:customStyle="1" w:styleId="mw-editsection">
    <w:name w:val="mw-editsection"/>
    <w:basedOn w:val="a0"/>
    <w:rsid w:val="000A5F98"/>
  </w:style>
  <w:style w:type="character" w:customStyle="1" w:styleId="mw-editsection-bracket">
    <w:name w:val="mw-editsection-bracket"/>
    <w:basedOn w:val="a0"/>
    <w:rsid w:val="000A5F98"/>
  </w:style>
  <w:style w:type="character" w:customStyle="1" w:styleId="mw-editsection-divider">
    <w:name w:val="mw-editsection-divider"/>
    <w:basedOn w:val="a0"/>
    <w:rsid w:val="000A5F98"/>
  </w:style>
  <w:style w:type="character" w:customStyle="1" w:styleId="ad">
    <w:name w:val="Текст выноски Знак"/>
    <w:link w:val="ae"/>
    <w:uiPriority w:val="99"/>
    <w:semiHidden/>
    <w:rsid w:val="000A5F98"/>
    <w:rPr>
      <w:rFonts w:ascii="Segoe UI" w:hAnsi="Segoe UI" w:cs="Segoe UI"/>
      <w:sz w:val="18"/>
      <w:szCs w:val="18"/>
    </w:rPr>
  </w:style>
  <w:style w:type="paragraph" w:styleId="ae">
    <w:name w:val="Balloon Text"/>
    <w:basedOn w:val="a"/>
    <w:link w:val="ad"/>
    <w:uiPriority w:val="99"/>
    <w:semiHidden/>
    <w:unhideWhenUsed/>
    <w:rsid w:val="000A5F98"/>
    <w:rPr>
      <w:rFonts w:ascii="Segoe UI" w:eastAsia="Calibri" w:hAnsi="Segoe UI" w:cs="Segoe UI"/>
      <w:sz w:val="18"/>
      <w:szCs w:val="18"/>
      <w:lang w:eastAsia="en-US"/>
    </w:rPr>
  </w:style>
  <w:style w:type="character" w:customStyle="1" w:styleId="11">
    <w:name w:val="Текст выноски Знак1"/>
    <w:uiPriority w:val="99"/>
    <w:semiHidden/>
    <w:rsid w:val="000A5F98"/>
    <w:rPr>
      <w:rFonts w:ascii="Segoe UI" w:eastAsia="Times New Roman" w:hAnsi="Segoe UI" w:cs="Segoe UI"/>
      <w:sz w:val="18"/>
      <w:szCs w:val="18"/>
      <w:lang w:eastAsia="ru-RU"/>
    </w:rPr>
  </w:style>
  <w:style w:type="character" w:customStyle="1" w:styleId="af">
    <w:name w:val="Основной текст с отступом Знак"/>
    <w:aliases w:val="Основной текст 1 Знак"/>
    <w:link w:val="af0"/>
    <w:uiPriority w:val="99"/>
    <w:semiHidden/>
    <w:rsid w:val="000A5F98"/>
    <w:rPr>
      <w:rFonts w:ascii="Times New Roman" w:eastAsia="Times New Roman" w:hAnsi="Times New Roman" w:cs="Times New Roman"/>
      <w:sz w:val="28"/>
      <w:szCs w:val="24"/>
      <w:lang w:eastAsia="ru-RU"/>
    </w:rPr>
  </w:style>
  <w:style w:type="paragraph" w:styleId="af0">
    <w:name w:val="Body Text Indent"/>
    <w:aliases w:val="Основной текст 1"/>
    <w:basedOn w:val="a"/>
    <w:link w:val="af"/>
    <w:uiPriority w:val="99"/>
    <w:semiHidden/>
    <w:rsid w:val="000A5F98"/>
    <w:pPr>
      <w:ind w:firstLine="709"/>
      <w:jc w:val="both"/>
    </w:pPr>
    <w:rPr>
      <w:sz w:val="28"/>
    </w:rPr>
  </w:style>
  <w:style w:type="character" w:customStyle="1" w:styleId="12">
    <w:name w:val="Основной текст с отступом Знак1"/>
    <w:uiPriority w:val="99"/>
    <w:semiHidden/>
    <w:rsid w:val="000A5F98"/>
    <w:rPr>
      <w:rFonts w:ascii="Times New Roman" w:eastAsia="Times New Roman" w:hAnsi="Times New Roman" w:cs="Times New Roman"/>
      <w:sz w:val="24"/>
      <w:szCs w:val="24"/>
      <w:lang w:eastAsia="ru-RU"/>
    </w:rPr>
  </w:style>
  <w:style w:type="table" w:styleId="af1">
    <w:name w:val="Table Grid"/>
    <w:aliases w:val="Tab Border"/>
    <w:basedOn w:val="a1"/>
    <w:uiPriority w:val="59"/>
    <w:qFormat/>
    <w:rsid w:val="000A5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
    <w:name w:val="note"/>
    <w:basedOn w:val="a0"/>
    <w:rsid w:val="000A5F98"/>
  </w:style>
  <w:style w:type="character" w:styleId="af2">
    <w:name w:val="Emphasis"/>
    <w:uiPriority w:val="20"/>
    <w:qFormat/>
    <w:rsid w:val="000A5F98"/>
    <w:rPr>
      <w:i/>
      <w:iCs/>
    </w:rPr>
  </w:style>
  <w:style w:type="paragraph" w:styleId="af3">
    <w:name w:val="Body Text"/>
    <w:basedOn w:val="a"/>
    <w:link w:val="af4"/>
    <w:uiPriority w:val="1"/>
    <w:unhideWhenUsed/>
    <w:qFormat/>
    <w:rsid w:val="000A5F98"/>
    <w:pPr>
      <w:spacing w:after="120" w:line="259" w:lineRule="auto"/>
    </w:pPr>
    <w:rPr>
      <w:rFonts w:ascii="Calibri" w:eastAsia="Calibri" w:hAnsi="Calibri"/>
      <w:sz w:val="22"/>
      <w:szCs w:val="22"/>
      <w:lang w:eastAsia="en-US"/>
    </w:rPr>
  </w:style>
  <w:style w:type="character" w:customStyle="1" w:styleId="af4">
    <w:name w:val="Основной текст Знак"/>
    <w:basedOn w:val="a0"/>
    <w:link w:val="af3"/>
    <w:uiPriority w:val="1"/>
    <w:rsid w:val="000A5F98"/>
  </w:style>
  <w:style w:type="paragraph" w:customStyle="1" w:styleId="mdl">
    <w:name w:val="mdl"/>
    <w:basedOn w:val="a"/>
    <w:rsid w:val="000A5F98"/>
    <w:pPr>
      <w:spacing w:before="100" w:beforeAutospacing="1" w:after="100" w:afterAutospacing="1"/>
    </w:pPr>
  </w:style>
  <w:style w:type="character" w:styleId="af5">
    <w:name w:val="Strong"/>
    <w:uiPriority w:val="22"/>
    <w:qFormat/>
    <w:rsid w:val="000A5F98"/>
    <w:rPr>
      <w:b/>
      <w:bCs/>
    </w:rPr>
  </w:style>
  <w:style w:type="paragraph" w:customStyle="1" w:styleId="110">
    <w:name w:val="Заголовок 11"/>
    <w:basedOn w:val="a"/>
    <w:uiPriority w:val="1"/>
    <w:qFormat/>
    <w:rsid w:val="000A5F98"/>
    <w:pPr>
      <w:widowControl w:val="0"/>
      <w:ind w:left="120"/>
      <w:outlineLvl w:val="1"/>
    </w:pPr>
    <w:rPr>
      <w:b/>
      <w:bCs/>
      <w:lang w:val="en-US" w:eastAsia="en-US"/>
    </w:rPr>
  </w:style>
  <w:style w:type="paragraph" w:customStyle="1" w:styleId="TableParagraph">
    <w:name w:val="Table Paragraph"/>
    <w:basedOn w:val="a"/>
    <w:uiPriority w:val="1"/>
    <w:qFormat/>
    <w:rsid w:val="000A5F98"/>
    <w:pPr>
      <w:widowControl w:val="0"/>
    </w:pPr>
    <w:rPr>
      <w:rFonts w:ascii="Calibri" w:eastAsia="Calibri" w:hAnsi="Calibri"/>
      <w:sz w:val="22"/>
      <w:szCs w:val="22"/>
      <w:lang w:val="en-US" w:eastAsia="en-US"/>
    </w:rPr>
  </w:style>
  <w:style w:type="paragraph" w:customStyle="1" w:styleId="21">
    <w:name w:val="Заголовок 21"/>
    <w:basedOn w:val="a"/>
    <w:uiPriority w:val="1"/>
    <w:qFormat/>
    <w:rsid w:val="000A5F98"/>
    <w:pPr>
      <w:widowControl w:val="0"/>
      <w:ind w:left="100"/>
      <w:outlineLvl w:val="2"/>
    </w:pPr>
    <w:rPr>
      <w:b/>
      <w:bCs/>
      <w:i/>
      <w:lang w:val="en-US" w:eastAsia="en-US"/>
    </w:rPr>
  </w:style>
  <w:style w:type="paragraph" w:styleId="af6">
    <w:name w:val="header"/>
    <w:basedOn w:val="a"/>
    <w:link w:val="af7"/>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7">
    <w:name w:val="Верхний колонтитул Знак"/>
    <w:basedOn w:val="a0"/>
    <w:link w:val="af6"/>
    <w:uiPriority w:val="99"/>
    <w:rsid w:val="000A5F98"/>
  </w:style>
  <w:style w:type="paragraph" w:styleId="af8">
    <w:name w:val="footer"/>
    <w:basedOn w:val="a"/>
    <w:link w:val="af9"/>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9">
    <w:name w:val="Нижний колонтитул Знак"/>
    <w:basedOn w:val="a0"/>
    <w:link w:val="af8"/>
    <w:uiPriority w:val="99"/>
    <w:rsid w:val="000A5F98"/>
  </w:style>
  <w:style w:type="character" w:customStyle="1" w:styleId="s3">
    <w:name w:val="s3"/>
    <w:rsid w:val="000A5F98"/>
    <w:rPr>
      <w:rFonts w:ascii="Times New Roman" w:hAnsi="Times New Roman" w:cs="Times New Roman" w:hint="default"/>
      <w:b w:val="0"/>
      <w:bCs w:val="0"/>
      <w:i/>
      <w:iCs/>
      <w:strike w:val="0"/>
      <w:dstrike w:val="0"/>
      <w:color w:val="FF0000"/>
      <w:sz w:val="20"/>
      <w:szCs w:val="20"/>
      <w:u w:val="none"/>
      <w:effect w:val="none"/>
    </w:rPr>
  </w:style>
  <w:style w:type="character" w:customStyle="1" w:styleId="s9">
    <w:name w:val="s9"/>
    <w:rsid w:val="000A5F98"/>
    <w:rPr>
      <w:rFonts w:ascii="Times New Roman" w:hAnsi="Times New Roman" w:cs="Times New Roman" w:hint="default"/>
      <w:b/>
      <w:bCs/>
      <w:i/>
      <w:iCs/>
      <w:color w:val="333399"/>
      <w:u w:val="single"/>
      <w:bdr w:val="none" w:sz="0" w:space="0" w:color="auto" w:frame="1"/>
    </w:rPr>
  </w:style>
  <w:style w:type="paragraph" w:customStyle="1" w:styleId="afa">
    <w:name w:val="ОснТекст"/>
    <w:link w:val="13"/>
    <w:rsid w:val="000A5F98"/>
    <w:pPr>
      <w:ind w:firstLine="709"/>
      <w:jc w:val="both"/>
    </w:pPr>
    <w:rPr>
      <w:rFonts w:ascii="Times New Roman" w:eastAsia="Times New Roman" w:hAnsi="Times New Roman"/>
    </w:rPr>
  </w:style>
  <w:style w:type="character" w:customStyle="1" w:styleId="13">
    <w:name w:val="ОснТекст Знак1"/>
    <w:link w:val="afa"/>
    <w:rsid w:val="000A5F98"/>
    <w:rPr>
      <w:rFonts w:ascii="Times New Roman" w:eastAsia="Times New Roman" w:hAnsi="Times New Roman" w:cs="Times New Roman"/>
      <w:sz w:val="20"/>
      <w:szCs w:val="20"/>
      <w:lang w:eastAsia="ru-RU"/>
    </w:rPr>
  </w:style>
  <w:style w:type="paragraph" w:customStyle="1" w:styleId="Formula">
    <w:name w:val="Formula"/>
    <w:basedOn w:val="a"/>
    <w:rsid w:val="000A5F98"/>
    <w:pPr>
      <w:tabs>
        <w:tab w:val="right" w:pos="8505"/>
      </w:tabs>
      <w:ind w:left="794"/>
    </w:pPr>
    <w:rPr>
      <w:rFonts w:ascii="Arial" w:hAnsi="Arial"/>
      <w:sz w:val="18"/>
      <w:szCs w:val="20"/>
    </w:rPr>
  </w:style>
  <w:style w:type="paragraph" w:customStyle="1" w:styleId="PoiasFormula">
    <w:name w:val="PoiasFormula"/>
    <w:basedOn w:val="a"/>
    <w:rsid w:val="000A5F98"/>
    <w:pPr>
      <w:tabs>
        <w:tab w:val="left" w:pos="3402"/>
      </w:tabs>
      <w:ind w:left="3572" w:hanging="2778"/>
    </w:pPr>
    <w:rPr>
      <w:rFonts w:ascii="Arial" w:hAnsi="Arial"/>
      <w:sz w:val="18"/>
      <w:szCs w:val="20"/>
    </w:rPr>
  </w:style>
  <w:style w:type="paragraph" w:customStyle="1" w:styleId="afb">
    <w:name w:val="Îáû÷íûé"/>
    <w:rsid w:val="000A5F98"/>
    <w:rPr>
      <w:rFonts w:ascii="Times New Roman" w:eastAsia="Times New Roman" w:hAnsi="Times New Roman"/>
    </w:rPr>
  </w:style>
  <w:style w:type="paragraph" w:customStyle="1" w:styleId="OsnTxt">
    <w:name w:val="OsnTxt:"/>
    <w:basedOn w:val="a"/>
    <w:rsid w:val="000A5F98"/>
    <w:pPr>
      <w:spacing w:after="40" w:line="280" w:lineRule="exact"/>
      <w:ind w:firstLine="794"/>
      <w:jc w:val="both"/>
    </w:pPr>
    <w:rPr>
      <w:rFonts w:ascii="Times New Roman CYR" w:hAnsi="Times New Roman CYR"/>
      <w:sz w:val="20"/>
      <w:szCs w:val="20"/>
    </w:rPr>
  </w:style>
  <w:style w:type="paragraph" w:styleId="31">
    <w:name w:val="Body Text 3"/>
    <w:basedOn w:val="a"/>
    <w:link w:val="32"/>
    <w:rsid w:val="000A5F98"/>
    <w:pPr>
      <w:spacing w:after="120"/>
    </w:pPr>
    <w:rPr>
      <w:sz w:val="16"/>
      <w:szCs w:val="16"/>
      <w:lang w:eastAsia="en-US"/>
    </w:rPr>
  </w:style>
  <w:style w:type="character" w:customStyle="1" w:styleId="32">
    <w:name w:val="Основной текст 3 Знак"/>
    <w:link w:val="31"/>
    <w:rsid w:val="000A5F98"/>
    <w:rPr>
      <w:rFonts w:ascii="Times New Roman" w:eastAsia="Times New Roman" w:hAnsi="Times New Roman" w:cs="Times New Roman"/>
      <w:sz w:val="16"/>
      <w:szCs w:val="16"/>
    </w:rPr>
  </w:style>
  <w:style w:type="paragraph" w:customStyle="1" w:styleId="Abz1">
    <w:name w:val="Abz1"/>
    <w:basedOn w:val="a"/>
    <w:rsid w:val="000A5F98"/>
    <w:pPr>
      <w:spacing w:before="120" w:line="280" w:lineRule="exact"/>
      <w:ind w:firstLine="794"/>
      <w:jc w:val="both"/>
    </w:pPr>
    <w:rPr>
      <w:rFonts w:ascii="Arial" w:hAnsi="Arial"/>
      <w:sz w:val="20"/>
      <w:szCs w:val="20"/>
    </w:rPr>
  </w:style>
  <w:style w:type="paragraph" w:customStyle="1" w:styleId="210">
    <w:name w:val="Основной текст с отступом 21"/>
    <w:basedOn w:val="a"/>
    <w:rsid w:val="000A5F98"/>
    <w:pPr>
      <w:suppressAutoHyphens/>
      <w:ind w:firstLine="720"/>
      <w:jc w:val="both"/>
    </w:pPr>
    <w:rPr>
      <w:sz w:val="28"/>
      <w:szCs w:val="20"/>
      <w:lang w:eastAsia="ar-SA"/>
    </w:rPr>
  </w:style>
  <w:style w:type="paragraph" w:customStyle="1" w:styleId="OsnTxt0">
    <w:name w:val="OsnTxt"/>
    <w:link w:val="OsnTxt1"/>
    <w:rsid w:val="000A5F98"/>
    <w:pPr>
      <w:spacing w:line="280" w:lineRule="exact"/>
      <w:ind w:firstLine="794"/>
      <w:jc w:val="both"/>
    </w:pPr>
    <w:rPr>
      <w:rFonts w:ascii="Arial" w:eastAsia="Times New Roman" w:hAnsi="Arial"/>
    </w:rPr>
  </w:style>
  <w:style w:type="character" w:customStyle="1" w:styleId="OsnTxt1">
    <w:name w:val="OsnTxt Знак"/>
    <w:link w:val="OsnTxt0"/>
    <w:rsid w:val="000A5F98"/>
    <w:rPr>
      <w:rFonts w:ascii="Arial" w:eastAsia="Times New Roman" w:hAnsi="Arial" w:cs="Times New Roman"/>
      <w:sz w:val="20"/>
      <w:szCs w:val="20"/>
      <w:lang w:eastAsia="ru-RU"/>
    </w:rPr>
  </w:style>
  <w:style w:type="paragraph" w:customStyle="1" w:styleId="14">
    <w:name w:val="Обычный1"/>
    <w:rsid w:val="000A5F98"/>
    <w:pPr>
      <w:widowControl w:val="0"/>
    </w:pPr>
    <w:rPr>
      <w:rFonts w:ascii="NewtonCTT" w:eastAsia="Times New Roman" w:hAnsi="NewtonCTT"/>
      <w:snapToGrid w:val="0"/>
      <w:sz w:val="22"/>
    </w:rPr>
  </w:style>
  <w:style w:type="character" w:customStyle="1" w:styleId="s20">
    <w:name w:val="s20"/>
    <w:rsid w:val="000A5F98"/>
    <w:rPr>
      <w:shd w:val="clear" w:color="auto" w:fill="FFFFFF"/>
    </w:rPr>
  </w:style>
  <w:style w:type="paragraph" w:customStyle="1" w:styleId="PPP">
    <w:name w:val="PPP"/>
    <w:basedOn w:val="a6"/>
    <w:qFormat/>
    <w:rsid w:val="000A5F98"/>
    <w:pPr>
      <w:jc w:val="both"/>
    </w:pPr>
    <w:rPr>
      <w:rFonts w:ascii="Times New Roman" w:hAnsi="Times New Roman"/>
      <w:sz w:val="28"/>
      <w:szCs w:val="24"/>
    </w:rPr>
  </w:style>
  <w:style w:type="paragraph" w:styleId="afc">
    <w:name w:val="caption"/>
    <w:basedOn w:val="a"/>
    <w:next w:val="a"/>
    <w:uiPriority w:val="35"/>
    <w:unhideWhenUsed/>
    <w:qFormat/>
    <w:rsid w:val="000A5F98"/>
    <w:pPr>
      <w:spacing w:after="200"/>
    </w:pPr>
    <w:rPr>
      <w:rFonts w:ascii="Calibri" w:eastAsia="Calibri" w:hAnsi="Calibri"/>
      <w:b/>
      <w:bCs/>
      <w:color w:val="5B9BD5"/>
      <w:sz w:val="18"/>
      <w:szCs w:val="18"/>
      <w:lang w:eastAsia="en-US"/>
    </w:rPr>
  </w:style>
  <w:style w:type="character" w:customStyle="1" w:styleId="apple-converted-space">
    <w:name w:val="apple-converted-space"/>
    <w:basedOn w:val="a0"/>
    <w:rsid w:val="000A5F98"/>
  </w:style>
  <w:style w:type="character" w:customStyle="1" w:styleId="afd">
    <w:name w:val="Текст концевой сноски Знак"/>
    <w:link w:val="afe"/>
    <w:uiPriority w:val="99"/>
    <w:semiHidden/>
    <w:rsid w:val="000A5F98"/>
    <w:rPr>
      <w:rFonts w:ascii="Times New Roman" w:eastAsia="Times New Roman" w:hAnsi="Times New Roman" w:cs="Times New Roman"/>
      <w:sz w:val="20"/>
      <w:szCs w:val="20"/>
      <w:lang w:eastAsia="ru-RU"/>
    </w:rPr>
  </w:style>
  <w:style w:type="paragraph" w:styleId="afe">
    <w:name w:val="endnote text"/>
    <w:basedOn w:val="a"/>
    <w:link w:val="afd"/>
    <w:uiPriority w:val="99"/>
    <w:semiHidden/>
    <w:unhideWhenUsed/>
    <w:rsid w:val="000A5F98"/>
    <w:rPr>
      <w:sz w:val="20"/>
      <w:szCs w:val="20"/>
    </w:rPr>
  </w:style>
  <w:style w:type="character" w:customStyle="1" w:styleId="15">
    <w:name w:val="Текст концевой сноски Знак1"/>
    <w:uiPriority w:val="99"/>
    <w:semiHidden/>
    <w:rsid w:val="000A5F98"/>
    <w:rPr>
      <w:rFonts w:ascii="Times New Roman" w:eastAsia="Times New Roman" w:hAnsi="Times New Roman" w:cs="Times New Roman"/>
      <w:sz w:val="20"/>
      <w:szCs w:val="20"/>
      <w:lang w:eastAsia="ru-RU"/>
    </w:rPr>
  </w:style>
  <w:style w:type="character" w:customStyle="1" w:styleId="aff">
    <w:name w:val="Текст примечания Знак"/>
    <w:link w:val="aff0"/>
    <w:uiPriority w:val="99"/>
    <w:semiHidden/>
    <w:rsid w:val="000A5F98"/>
    <w:rPr>
      <w:rFonts w:eastAsia="Times New Roman"/>
      <w:sz w:val="20"/>
      <w:szCs w:val="20"/>
      <w:lang w:eastAsia="ru-RU"/>
    </w:rPr>
  </w:style>
  <w:style w:type="paragraph" w:styleId="aff0">
    <w:name w:val="annotation text"/>
    <w:basedOn w:val="a"/>
    <w:link w:val="aff"/>
    <w:uiPriority w:val="99"/>
    <w:semiHidden/>
    <w:unhideWhenUsed/>
    <w:rsid w:val="000A5F98"/>
    <w:pPr>
      <w:spacing w:after="200"/>
    </w:pPr>
    <w:rPr>
      <w:rFonts w:ascii="Calibri" w:hAnsi="Calibri"/>
      <w:sz w:val="20"/>
      <w:szCs w:val="20"/>
    </w:rPr>
  </w:style>
  <w:style w:type="character" w:customStyle="1" w:styleId="16">
    <w:name w:val="Текст примечания Знак1"/>
    <w:uiPriority w:val="99"/>
    <w:semiHidden/>
    <w:rsid w:val="000A5F98"/>
    <w:rPr>
      <w:rFonts w:ascii="Times New Roman" w:eastAsia="Times New Roman" w:hAnsi="Times New Roman" w:cs="Times New Roman"/>
      <w:sz w:val="20"/>
      <w:szCs w:val="20"/>
      <w:lang w:eastAsia="ru-RU"/>
    </w:rPr>
  </w:style>
  <w:style w:type="character" w:customStyle="1" w:styleId="aff1">
    <w:name w:val="Тема примечания Знак"/>
    <w:link w:val="aff2"/>
    <w:uiPriority w:val="99"/>
    <w:semiHidden/>
    <w:rsid w:val="000A5F98"/>
    <w:rPr>
      <w:rFonts w:eastAsia="Times New Roman"/>
      <w:b/>
      <w:bCs/>
      <w:sz w:val="20"/>
      <w:szCs w:val="20"/>
      <w:lang w:eastAsia="ru-RU"/>
    </w:rPr>
  </w:style>
  <w:style w:type="paragraph" w:styleId="aff2">
    <w:name w:val="annotation subject"/>
    <w:basedOn w:val="aff0"/>
    <w:next w:val="aff0"/>
    <w:link w:val="aff1"/>
    <w:uiPriority w:val="99"/>
    <w:semiHidden/>
    <w:unhideWhenUsed/>
    <w:rsid w:val="000A5F98"/>
    <w:rPr>
      <w:b/>
      <w:bCs/>
    </w:rPr>
  </w:style>
  <w:style w:type="character" w:customStyle="1" w:styleId="17">
    <w:name w:val="Тема примечания Знак1"/>
    <w:uiPriority w:val="99"/>
    <w:semiHidden/>
    <w:rsid w:val="000A5F98"/>
    <w:rPr>
      <w:rFonts w:ascii="Times New Roman" w:eastAsia="Times New Roman" w:hAnsi="Times New Roman" w:cs="Times New Roman"/>
      <w:b/>
      <w:bCs/>
      <w:sz w:val="20"/>
      <w:szCs w:val="20"/>
      <w:lang w:eastAsia="ru-RU"/>
    </w:rPr>
  </w:style>
  <w:style w:type="paragraph" w:customStyle="1" w:styleId="aff3">
    <w:name w:val="ОснТекст:"/>
    <w:basedOn w:val="a"/>
    <w:next w:val="a"/>
    <w:rsid w:val="000A5F98"/>
    <w:pPr>
      <w:spacing w:after="120"/>
      <w:ind w:firstLine="709"/>
      <w:jc w:val="both"/>
    </w:pPr>
    <w:rPr>
      <w:sz w:val="20"/>
      <w:szCs w:val="20"/>
    </w:rPr>
  </w:style>
  <w:style w:type="paragraph" w:customStyle="1" w:styleId="aff4">
    <w:name w:val="Знак"/>
    <w:basedOn w:val="a"/>
    <w:autoRedefine/>
    <w:rsid w:val="000A5F98"/>
    <w:pPr>
      <w:spacing w:after="160" w:line="240" w:lineRule="exact"/>
    </w:pPr>
    <w:rPr>
      <w:rFonts w:eastAsia="SimSun"/>
      <w:b/>
      <w:sz w:val="28"/>
      <w:lang w:val="en-US" w:eastAsia="en-US"/>
    </w:rPr>
  </w:style>
  <w:style w:type="character" w:styleId="aff5">
    <w:name w:val="Subtle Emphasis"/>
    <w:uiPriority w:val="19"/>
    <w:qFormat/>
    <w:rsid w:val="000A5F98"/>
    <w:rPr>
      <w:i/>
      <w:iCs/>
      <w:color w:val="404040"/>
    </w:rPr>
  </w:style>
  <w:style w:type="paragraph" w:customStyle="1" w:styleId="Pa21">
    <w:name w:val="Pa21"/>
    <w:basedOn w:val="Default"/>
    <w:next w:val="Default"/>
    <w:uiPriority w:val="99"/>
    <w:rsid w:val="000A5F98"/>
    <w:pPr>
      <w:spacing w:line="161" w:lineRule="atLeast"/>
    </w:pPr>
    <w:rPr>
      <w:rFonts w:ascii="Franklin Gothic Book" w:hAnsi="Franklin Gothic Book"/>
      <w:color w:val="auto"/>
    </w:rPr>
  </w:style>
  <w:style w:type="paragraph" w:customStyle="1" w:styleId="Pa9">
    <w:name w:val="Pa9"/>
    <w:basedOn w:val="Default"/>
    <w:next w:val="Default"/>
    <w:uiPriority w:val="99"/>
    <w:rsid w:val="000A5F98"/>
    <w:pPr>
      <w:spacing w:line="161" w:lineRule="atLeast"/>
    </w:pPr>
    <w:rPr>
      <w:rFonts w:ascii="Franklin Gothic Book" w:hAnsi="Franklin Gothic Book"/>
      <w:color w:val="auto"/>
    </w:rPr>
  </w:style>
  <w:style w:type="paragraph" w:customStyle="1" w:styleId="formattext">
    <w:name w:val="formattext"/>
    <w:basedOn w:val="a"/>
    <w:rsid w:val="000A5F98"/>
    <w:pPr>
      <w:spacing w:before="100" w:beforeAutospacing="1" w:after="100" w:afterAutospacing="1"/>
    </w:pPr>
  </w:style>
  <w:style w:type="character" w:styleId="aff6">
    <w:name w:val="Placeholder Text"/>
    <w:uiPriority w:val="99"/>
    <w:semiHidden/>
    <w:rsid w:val="000A5F98"/>
    <w:rPr>
      <w:color w:val="808080"/>
    </w:rPr>
  </w:style>
  <w:style w:type="character" w:customStyle="1" w:styleId="normal-h">
    <w:name w:val="normal-h"/>
    <w:basedOn w:val="a0"/>
    <w:rsid w:val="000A5F98"/>
  </w:style>
  <w:style w:type="paragraph" w:styleId="18">
    <w:name w:val="toc 1"/>
    <w:basedOn w:val="a"/>
    <w:next w:val="a"/>
    <w:autoRedefine/>
    <w:uiPriority w:val="39"/>
    <w:unhideWhenUsed/>
    <w:rsid w:val="000A5F98"/>
    <w:pPr>
      <w:spacing w:after="100"/>
      <w:ind w:left="709"/>
      <w:jc w:val="both"/>
    </w:pPr>
    <w:rPr>
      <w:rFonts w:eastAsia="Calibri"/>
      <w:sz w:val="22"/>
      <w:szCs w:val="22"/>
      <w:lang w:eastAsia="en-US"/>
    </w:rPr>
  </w:style>
  <w:style w:type="table" w:customStyle="1" w:styleId="19">
    <w:name w:val="Сетка таблицы1"/>
    <w:basedOn w:val="a1"/>
    <w:next w:val="af1"/>
    <w:uiPriority w:val="39"/>
    <w:rsid w:val="00615D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zkurwreuab5ozgtqnkl">
    <w:name w:val="ezkurwreuab5ozgtqnkl"/>
    <w:basedOn w:val="a0"/>
    <w:rsid w:val="00D937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85776">
      <w:bodyDiv w:val="1"/>
      <w:marLeft w:val="0"/>
      <w:marRight w:val="0"/>
      <w:marTop w:val="0"/>
      <w:marBottom w:val="0"/>
      <w:divBdr>
        <w:top w:val="none" w:sz="0" w:space="0" w:color="auto"/>
        <w:left w:val="none" w:sz="0" w:space="0" w:color="auto"/>
        <w:bottom w:val="none" w:sz="0" w:space="0" w:color="auto"/>
        <w:right w:val="none" w:sz="0" w:space="0" w:color="auto"/>
      </w:divBdr>
    </w:div>
    <w:div w:id="56976920">
      <w:bodyDiv w:val="1"/>
      <w:marLeft w:val="0"/>
      <w:marRight w:val="0"/>
      <w:marTop w:val="0"/>
      <w:marBottom w:val="0"/>
      <w:divBdr>
        <w:top w:val="none" w:sz="0" w:space="0" w:color="auto"/>
        <w:left w:val="none" w:sz="0" w:space="0" w:color="auto"/>
        <w:bottom w:val="none" w:sz="0" w:space="0" w:color="auto"/>
        <w:right w:val="none" w:sz="0" w:space="0" w:color="auto"/>
      </w:divBdr>
    </w:div>
    <w:div w:id="158039448">
      <w:bodyDiv w:val="1"/>
      <w:marLeft w:val="0"/>
      <w:marRight w:val="0"/>
      <w:marTop w:val="0"/>
      <w:marBottom w:val="0"/>
      <w:divBdr>
        <w:top w:val="none" w:sz="0" w:space="0" w:color="auto"/>
        <w:left w:val="none" w:sz="0" w:space="0" w:color="auto"/>
        <w:bottom w:val="none" w:sz="0" w:space="0" w:color="auto"/>
        <w:right w:val="none" w:sz="0" w:space="0" w:color="auto"/>
      </w:divBdr>
    </w:div>
    <w:div w:id="202138080">
      <w:bodyDiv w:val="1"/>
      <w:marLeft w:val="0"/>
      <w:marRight w:val="0"/>
      <w:marTop w:val="0"/>
      <w:marBottom w:val="0"/>
      <w:divBdr>
        <w:top w:val="none" w:sz="0" w:space="0" w:color="auto"/>
        <w:left w:val="none" w:sz="0" w:space="0" w:color="auto"/>
        <w:bottom w:val="none" w:sz="0" w:space="0" w:color="auto"/>
        <w:right w:val="none" w:sz="0" w:space="0" w:color="auto"/>
      </w:divBdr>
    </w:div>
    <w:div w:id="263004842">
      <w:bodyDiv w:val="1"/>
      <w:marLeft w:val="0"/>
      <w:marRight w:val="0"/>
      <w:marTop w:val="0"/>
      <w:marBottom w:val="0"/>
      <w:divBdr>
        <w:top w:val="none" w:sz="0" w:space="0" w:color="auto"/>
        <w:left w:val="none" w:sz="0" w:space="0" w:color="auto"/>
        <w:bottom w:val="none" w:sz="0" w:space="0" w:color="auto"/>
        <w:right w:val="none" w:sz="0" w:space="0" w:color="auto"/>
      </w:divBdr>
    </w:div>
    <w:div w:id="303586499">
      <w:bodyDiv w:val="1"/>
      <w:marLeft w:val="0"/>
      <w:marRight w:val="0"/>
      <w:marTop w:val="0"/>
      <w:marBottom w:val="0"/>
      <w:divBdr>
        <w:top w:val="none" w:sz="0" w:space="0" w:color="auto"/>
        <w:left w:val="none" w:sz="0" w:space="0" w:color="auto"/>
        <w:bottom w:val="none" w:sz="0" w:space="0" w:color="auto"/>
        <w:right w:val="none" w:sz="0" w:space="0" w:color="auto"/>
      </w:divBdr>
    </w:div>
    <w:div w:id="315888345">
      <w:bodyDiv w:val="1"/>
      <w:marLeft w:val="0"/>
      <w:marRight w:val="0"/>
      <w:marTop w:val="0"/>
      <w:marBottom w:val="0"/>
      <w:divBdr>
        <w:top w:val="none" w:sz="0" w:space="0" w:color="auto"/>
        <w:left w:val="none" w:sz="0" w:space="0" w:color="auto"/>
        <w:bottom w:val="none" w:sz="0" w:space="0" w:color="auto"/>
        <w:right w:val="none" w:sz="0" w:space="0" w:color="auto"/>
      </w:divBdr>
    </w:div>
    <w:div w:id="326136106">
      <w:bodyDiv w:val="1"/>
      <w:marLeft w:val="0"/>
      <w:marRight w:val="0"/>
      <w:marTop w:val="0"/>
      <w:marBottom w:val="0"/>
      <w:divBdr>
        <w:top w:val="none" w:sz="0" w:space="0" w:color="auto"/>
        <w:left w:val="none" w:sz="0" w:space="0" w:color="auto"/>
        <w:bottom w:val="none" w:sz="0" w:space="0" w:color="auto"/>
        <w:right w:val="none" w:sz="0" w:space="0" w:color="auto"/>
      </w:divBdr>
    </w:div>
    <w:div w:id="334310830">
      <w:bodyDiv w:val="1"/>
      <w:marLeft w:val="0"/>
      <w:marRight w:val="0"/>
      <w:marTop w:val="0"/>
      <w:marBottom w:val="0"/>
      <w:divBdr>
        <w:top w:val="none" w:sz="0" w:space="0" w:color="auto"/>
        <w:left w:val="none" w:sz="0" w:space="0" w:color="auto"/>
        <w:bottom w:val="none" w:sz="0" w:space="0" w:color="auto"/>
        <w:right w:val="none" w:sz="0" w:space="0" w:color="auto"/>
      </w:divBdr>
    </w:div>
    <w:div w:id="349989222">
      <w:bodyDiv w:val="1"/>
      <w:marLeft w:val="0"/>
      <w:marRight w:val="0"/>
      <w:marTop w:val="0"/>
      <w:marBottom w:val="0"/>
      <w:divBdr>
        <w:top w:val="none" w:sz="0" w:space="0" w:color="auto"/>
        <w:left w:val="none" w:sz="0" w:space="0" w:color="auto"/>
        <w:bottom w:val="none" w:sz="0" w:space="0" w:color="auto"/>
        <w:right w:val="none" w:sz="0" w:space="0" w:color="auto"/>
      </w:divBdr>
    </w:div>
    <w:div w:id="364910199">
      <w:bodyDiv w:val="1"/>
      <w:marLeft w:val="0"/>
      <w:marRight w:val="0"/>
      <w:marTop w:val="0"/>
      <w:marBottom w:val="0"/>
      <w:divBdr>
        <w:top w:val="none" w:sz="0" w:space="0" w:color="auto"/>
        <w:left w:val="none" w:sz="0" w:space="0" w:color="auto"/>
        <w:bottom w:val="none" w:sz="0" w:space="0" w:color="auto"/>
        <w:right w:val="none" w:sz="0" w:space="0" w:color="auto"/>
      </w:divBdr>
    </w:div>
    <w:div w:id="368771635">
      <w:bodyDiv w:val="1"/>
      <w:marLeft w:val="0"/>
      <w:marRight w:val="0"/>
      <w:marTop w:val="0"/>
      <w:marBottom w:val="0"/>
      <w:divBdr>
        <w:top w:val="none" w:sz="0" w:space="0" w:color="auto"/>
        <w:left w:val="none" w:sz="0" w:space="0" w:color="auto"/>
        <w:bottom w:val="none" w:sz="0" w:space="0" w:color="auto"/>
        <w:right w:val="none" w:sz="0" w:space="0" w:color="auto"/>
      </w:divBdr>
    </w:div>
    <w:div w:id="412511794">
      <w:bodyDiv w:val="1"/>
      <w:marLeft w:val="0"/>
      <w:marRight w:val="0"/>
      <w:marTop w:val="0"/>
      <w:marBottom w:val="0"/>
      <w:divBdr>
        <w:top w:val="none" w:sz="0" w:space="0" w:color="auto"/>
        <w:left w:val="none" w:sz="0" w:space="0" w:color="auto"/>
        <w:bottom w:val="none" w:sz="0" w:space="0" w:color="auto"/>
        <w:right w:val="none" w:sz="0" w:space="0" w:color="auto"/>
      </w:divBdr>
    </w:div>
    <w:div w:id="416439132">
      <w:bodyDiv w:val="1"/>
      <w:marLeft w:val="0"/>
      <w:marRight w:val="0"/>
      <w:marTop w:val="0"/>
      <w:marBottom w:val="0"/>
      <w:divBdr>
        <w:top w:val="none" w:sz="0" w:space="0" w:color="auto"/>
        <w:left w:val="none" w:sz="0" w:space="0" w:color="auto"/>
        <w:bottom w:val="none" w:sz="0" w:space="0" w:color="auto"/>
        <w:right w:val="none" w:sz="0" w:space="0" w:color="auto"/>
      </w:divBdr>
    </w:div>
    <w:div w:id="425688934">
      <w:bodyDiv w:val="1"/>
      <w:marLeft w:val="0"/>
      <w:marRight w:val="0"/>
      <w:marTop w:val="0"/>
      <w:marBottom w:val="0"/>
      <w:divBdr>
        <w:top w:val="none" w:sz="0" w:space="0" w:color="auto"/>
        <w:left w:val="none" w:sz="0" w:space="0" w:color="auto"/>
        <w:bottom w:val="none" w:sz="0" w:space="0" w:color="auto"/>
        <w:right w:val="none" w:sz="0" w:space="0" w:color="auto"/>
      </w:divBdr>
    </w:div>
    <w:div w:id="440494872">
      <w:bodyDiv w:val="1"/>
      <w:marLeft w:val="0"/>
      <w:marRight w:val="0"/>
      <w:marTop w:val="0"/>
      <w:marBottom w:val="0"/>
      <w:divBdr>
        <w:top w:val="none" w:sz="0" w:space="0" w:color="auto"/>
        <w:left w:val="none" w:sz="0" w:space="0" w:color="auto"/>
        <w:bottom w:val="none" w:sz="0" w:space="0" w:color="auto"/>
        <w:right w:val="none" w:sz="0" w:space="0" w:color="auto"/>
      </w:divBdr>
    </w:div>
    <w:div w:id="455566943">
      <w:bodyDiv w:val="1"/>
      <w:marLeft w:val="0"/>
      <w:marRight w:val="0"/>
      <w:marTop w:val="0"/>
      <w:marBottom w:val="0"/>
      <w:divBdr>
        <w:top w:val="none" w:sz="0" w:space="0" w:color="auto"/>
        <w:left w:val="none" w:sz="0" w:space="0" w:color="auto"/>
        <w:bottom w:val="none" w:sz="0" w:space="0" w:color="auto"/>
        <w:right w:val="none" w:sz="0" w:space="0" w:color="auto"/>
      </w:divBdr>
    </w:div>
    <w:div w:id="478690254">
      <w:bodyDiv w:val="1"/>
      <w:marLeft w:val="0"/>
      <w:marRight w:val="0"/>
      <w:marTop w:val="0"/>
      <w:marBottom w:val="0"/>
      <w:divBdr>
        <w:top w:val="none" w:sz="0" w:space="0" w:color="auto"/>
        <w:left w:val="none" w:sz="0" w:space="0" w:color="auto"/>
        <w:bottom w:val="none" w:sz="0" w:space="0" w:color="auto"/>
        <w:right w:val="none" w:sz="0" w:space="0" w:color="auto"/>
      </w:divBdr>
    </w:div>
    <w:div w:id="493763095">
      <w:bodyDiv w:val="1"/>
      <w:marLeft w:val="0"/>
      <w:marRight w:val="0"/>
      <w:marTop w:val="0"/>
      <w:marBottom w:val="0"/>
      <w:divBdr>
        <w:top w:val="none" w:sz="0" w:space="0" w:color="auto"/>
        <w:left w:val="none" w:sz="0" w:space="0" w:color="auto"/>
        <w:bottom w:val="none" w:sz="0" w:space="0" w:color="auto"/>
        <w:right w:val="none" w:sz="0" w:space="0" w:color="auto"/>
      </w:divBdr>
    </w:div>
    <w:div w:id="511653818">
      <w:bodyDiv w:val="1"/>
      <w:marLeft w:val="0"/>
      <w:marRight w:val="0"/>
      <w:marTop w:val="0"/>
      <w:marBottom w:val="0"/>
      <w:divBdr>
        <w:top w:val="none" w:sz="0" w:space="0" w:color="auto"/>
        <w:left w:val="none" w:sz="0" w:space="0" w:color="auto"/>
        <w:bottom w:val="none" w:sz="0" w:space="0" w:color="auto"/>
        <w:right w:val="none" w:sz="0" w:space="0" w:color="auto"/>
      </w:divBdr>
    </w:div>
    <w:div w:id="521210220">
      <w:bodyDiv w:val="1"/>
      <w:marLeft w:val="0"/>
      <w:marRight w:val="0"/>
      <w:marTop w:val="0"/>
      <w:marBottom w:val="0"/>
      <w:divBdr>
        <w:top w:val="none" w:sz="0" w:space="0" w:color="auto"/>
        <w:left w:val="none" w:sz="0" w:space="0" w:color="auto"/>
        <w:bottom w:val="none" w:sz="0" w:space="0" w:color="auto"/>
        <w:right w:val="none" w:sz="0" w:space="0" w:color="auto"/>
      </w:divBdr>
    </w:div>
    <w:div w:id="577403338">
      <w:bodyDiv w:val="1"/>
      <w:marLeft w:val="0"/>
      <w:marRight w:val="0"/>
      <w:marTop w:val="0"/>
      <w:marBottom w:val="0"/>
      <w:divBdr>
        <w:top w:val="none" w:sz="0" w:space="0" w:color="auto"/>
        <w:left w:val="none" w:sz="0" w:space="0" w:color="auto"/>
        <w:bottom w:val="none" w:sz="0" w:space="0" w:color="auto"/>
        <w:right w:val="none" w:sz="0" w:space="0" w:color="auto"/>
      </w:divBdr>
    </w:div>
    <w:div w:id="583957672">
      <w:bodyDiv w:val="1"/>
      <w:marLeft w:val="0"/>
      <w:marRight w:val="0"/>
      <w:marTop w:val="0"/>
      <w:marBottom w:val="0"/>
      <w:divBdr>
        <w:top w:val="none" w:sz="0" w:space="0" w:color="auto"/>
        <w:left w:val="none" w:sz="0" w:space="0" w:color="auto"/>
        <w:bottom w:val="none" w:sz="0" w:space="0" w:color="auto"/>
        <w:right w:val="none" w:sz="0" w:space="0" w:color="auto"/>
      </w:divBdr>
    </w:div>
    <w:div w:id="604312252">
      <w:bodyDiv w:val="1"/>
      <w:marLeft w:val="0"/>
      <w:marRight w:val="0"/>
      <w:marTop w:val="0"/>
      <w:marBottom w:val="0"/>
      <w:divBdr>
        <w:top w:val="none" w:sz="0" w:space="0" w:color="auto"/>
        <w:left w:val="none" w:sz="0" w:space="0" w:color="auto"/>
        <w:bottom w:val="none" w:sz="0" w:space="0" w:color="auto"/>
        <w:right w:val="none" w:sz="0" w:space="0" w:color="auto"/>
      </w:divBdr>
    </w:div>
    <w:div w:id="651716784">
      <w:bodyDiv w:val="1"/>
      <w:marLeft w:val="0"/>
      <w:marRight w:val="0"/>
      <w:marTop w:val="0"/>
      <w:marBottom w:val="0"/>
      <w:divBdr>
        <w:top w:val="none" w:sz="0" w:space="0" w:color="auto"/>
        <w:left w:val="none" w:sz="0" w:space="0" w:color="auto"/>
        <w:bottom w:val="none" w:sz="0" w:space="0" w:color="auto"/>
        <w:right w:val="none" w:sz="0" w:space="0" w:color="auto"/>
      </w:divBdr>
    </w:div>
    <w:div w:id="689185387">
      <w:bodyDiv w:val="1"/>
      <w:marLeft w:val="0"/>
      <w:marRight w:val="0"/>
      <w:marTop w:val="0"/>
      <w:marBottom w:val="0"/>
      <w:divBdr>
        <w:top w:val="none" w:sz="0" w:space="0" w:color="auto"/>
        <w:left w:val="none" w:sz="0" w:space="0" w:color="auto"/>
        <w:bottom w:val="none" w:sz="0" w:space="0" w:color="auto"/>
        <w:right w:val="none" w:sz="0" w:space="0" w:color="auto"/>
      </w:divBdr>
    </w:div>
    <w:div w:id="715934213">
      <w:bodyDiv w:val="1"/>
      <w:marLeft w:val="0"/>
      <w:marRight w:val="0"/>
      <w:marTop w:val="0"/>
      <w:marBottom w:val="0"/>
      <w:divBdr>
        <w:top w:val="none" w:sz="0" w:space="0" w:color="auto"/>
        <w:left w:val="none" w:sz="0" w:space="0" w:color="auto"/>
        <w:bottom w:val="none" w:sz="0" w:space="0" w:color="auto"/>
        <w:right w:val="none" w:sz="0" w:space="0" w:color="auto"/>
      </w:divBdr>
    </w:div>
    <w:div w:id="793912954">
      <w:bodyDiv w:val="1"/>
      <w:marLeft w:val="0"/>
      <w:marRight w:val="0"/>
      <w:marTop w:val="0"/>
      <w:marBottom w:val="0"/>
      <w:divBdr>
        <w:top w:val="none" w:sz="0" w:space="0" w:color="auto"/>
        <w:left w:val="none" w:sz="0" w:space="0" w:color="auto"/>
        <w:bottom w:val="none" w:sz="0" w:space="0" w:color="auto"/>
        <w:right w:val="none" w:sz="0" w:space="0" w:color="auto"/>
      </w:divBdr>
    </w:div>
    <w:div w:id="797988089">
      <w:bodyDiv w:val="1"/>
      <w:marLeft w:val="0"/>
      <w:marRight w:val="0"/>
      <w:marTop w:val="0"/>
      <w:marBottom w:val="0"/>
      <w:divBdr>
        <w:top w:val="none" w:sz="0" w:space="0" w:color="auto"/>
        <w:left w:val="none" w:sz="0" w:space="0" w:color="auto"/>
        <w:bottom w:val="none" w:sz="0" w:space="0" w:color="auto"/>
        <w:right w:val="none" w:sz="0" w:space="0" w:color="auto"/>
      </w:divBdr>
    </w:div>
    <w:div w:id="857163355">
      <w:bodyDiv w:val="1"/>
      <w:marLeft w:val="0"/>
      <w:marRight w:val="0"/>
      <w:marTop w:val="0"/>
      <w:marBottom w:val="0"/>
      <w:divBdr>
        <w:top w:val="none" w:sz="0" w:space="0" w:color="auto"/>
        <w:left w:val="none" w:sz="0" w:space="0" w:color="auto"/>
        <w:bottom w:val="none" w:sz="0" w:space="0" w:color="auto"/>
        <w:right w:val="none" w:sz="0" w:space="0" w:color="auto"/>
      </w:divBdr>
    </w:div>
    <w:div w:id="859322762">
      <w:bodyDiv w:val="1"/>
      <w:marLeft w:val="0"/>
      <w:marRight w:val="0"/>
      <w:marTop w:val="0"/>
      <w:marBottom w:val="0"/>
      <w:divBdr>
        <w:top w:val="none" w:sz="0" w:space="0" w:color="auto"/>
        <w:left w:val="none" w:sz="0" w:space="0" w:color="auto"/>
        <w:bottom w:val="none" w:sz="0" w:space="0" w:color="auto"/>
        <w:right w:val="none" w:sz="0" w:space="0" w:color="auto"/>
      </w:divBdr>
    </w:div>
    <w:div w:id="898905400">
      <w:bodyDiv w:val="1"/>
      <w:marLeft w:val="0"/>
      <w:marRight w:val="0"/>
      <w:marTop w:val="0"/>
      <w:marBottom w:val="0"/>
      <w:divBdr>
        <w:top w:val="none" w:sz="0" w:space="0" w:color="auto"/>
        <w:left w:val="none" w:sz="0" w:space="0" w:color="auto"/>
        <w:bottom w:val="none" w:sz="0" w:space="0" w:color="auto"/>
        <w:right w:val="none" w:sz="0" w:space="0" w:color="auto"/>
      </w:divBdr>
    </w:div>
    <w:div w:id="935135149">
      <w:bodyDiv w:val="1"/>
      <w:marLeft w:val="0"/>
      <w:marRight w:val="0"/>
      <w:marTop w:val="0"/>
      <w:marBottom w:val="0"/>
      <w:divBdr>
        <w:top w:val="none" w:sz="0" w:space="0" w:color="auto"/>
        <w:left w:val="none" w:sz="0" w:space="0" w:color="auto"/>
        <w:bottom w:val="none" w:sz="0" w:space="0" w:color="auto"/>
        <w:right w:val="none" w:sz="0" w:space="0" w:color="auto"/>
      </w:divBdr>
    </w:div>
    <w:div w:id="938945210">
      <w:bodyDiv w:val="1"/>
      <w:marLeft w:val="0"/>
      <w:marRight w:val="0"/>
      <w:marTop w:val="0"/>
      <w:marBottom w:val="0"/>
      <w:divBdr>
        <w:top w:val="none" w:sz="0" w:space="0" w:color="auto"/>
        <w:left w:val="none" w:sz="0" w:space="0" w:color="auto"/>
        <w:bottom w:val="none" w:sz="0" w:space="0" w:color="auto"/>
        <w:right w:val="none" w:sz="0" w:space="0" w:color="auto"/>
      </w:divBdr>
    </w:div>
    <w:div w:id="1054621691">
      <w:bodyDiv w:val="1"/>
      <w:marLeft w:val="0"/>
      <w:marRight w:val="0"/>
      <w:marTop w:val="0"/>
      <w:marBottom w:val="0"/>
      <w:divBdr>
        <w:top w:val="none" w:sz="0" w:space="0" w:color="auto"/>
        <w:left w:val="none" w:sz="0" w:space="0" w:color="auto"/>
        <w:bottom w:val="none" w:sz="0" w:space="0" w:color="auto"/>
        <w:right w:val="none" w:sz="0" w:space="0" w:color="auto"/>
      </w:divBdr>
    </w:div>
    <w:div w:id="1060976512">
      <w:bodyDiv w:val="1"/>
      <w:marLeft w:val="0"/>
      <w:marRight w:val="0"/>
      <w:marTop w:val="0"/>
      <w:marBottom w:val="0"/>
      <w:divBdr>
        <w:top w:val="none" w:sz="0" w:space="0" w:color="auto"/>
        <w:left w:val="none" w:sz="0" w:space="0" w:color="auto"/>
        <w:bottom w:val="none" w:sz="0" w:space="0" w:color="auto"/>
        <w:right w:val="none" w:sz="0" w:space="0" w:color="auto"/>
      </w:divBdr>
    </w:div>
    <w:div w:id="1061440329">
      <w:bodyDiv w:val="1"/>
      <w:marLeft w:val="0"/>
      <w:marRight w:val="0"/>
      <w:marTop w:val="0"/>
      <w:marBottom w:val="0"/>
      <w:divBdr>
        <w:top w:val="none" w:sz="0" w:space="0" w:color="auto"/>
        <w:left w:val="none" w:sz="0" w:space="0" w:color="auto"/>
        <w:bottom w:val="none" w:sz="0" w:space="0" w:color="auto"/>
        <w:right w:val="none" w:sz="0" w:space="0" w:color="auto"/>
      </w:divBdr>
    </w:div>
    <w:div w:id="1082028876">
      <w:bodyDiv w:val="1"/>
      <w:marLeft w:val="0"/>
      <w:marRight w:val="0"/>
      <w:marTop w:val="0"/>
      <w:marBottom w:val="0"/>
      <w:divBdr>
        <w:top w:val="none" w:sz="0" w:space="0" w:color="auto"/>
        <w:left w:val="none" w:sz="0" w:space="0" w:color="auto"/>
        <w:bottom w:val="none" w:sz="0" w:space="0" w:color="auto"/>
        <w:right w:val="none" w:sz="0" w:space="0" w:color="auto"/>
      </w:divBdr>
    </w:div>
    <w:div w:id="1094590393">
      <w:bodyDiv w:val="1"/>
      <w:marLeft w:val="0"/>
      <w:marRight w:val="0"/>
      <w:marTop w:val="0"/>
      <w:marBottom w:val="0"/>
      <w:divBdr>
        <w:top w:val="none" w:sz="0" w:space="0" w:color="auto"/>
        <w:left w:val="none" w:sz="0" w:space="0" w:color="auto"/>
        <w:bottom w:val="none" w:sz="0" w:space="0" w:color="auto"/>
        <w:right w:val="none" w:sz="0" w:space="0" w:color="auto"/>
      </w:divBdr>
    </w:div>
    <w:div w:id="1102382343">
      <w:bodyDiv w:val="1"/>
      <w:marLeft w:val="0"/>
      <w:marRight w:val="0"/>
      <w:marTop w:val="0"/>
      <w:marBottom w:val="0"/>
      <w:divBdr>
        <w:top w:val="none" w:sz="0" w:space="0" w:color="auto"/>
        <w:left w:val="none" w:sz="0" w:space="0" w:color="auto"/>
        <w:bottom w:val="none" w:sz="0" w:space="0" w:color="auto"/>
        <w:right w:val="none" w:sz="0" w:space="0" w:color="auto"/>
      </w:divBdr>
    </w:div>
    <w:div w:id="1112212583">
      <w:bodyDiv w:val="1"/>
      <w:marLeft w:val="0"/>
      <w:marRight w:val="0"/>
      <w:marTop w:val="0"/>
      <w:marBottom w:val="0"/>
      <w:divBdr>
        <w:top w:val="none" w:sz="0" w:space="0" w:color="auto"/>
        <w:left w:val="none" w:sz="0" w:space="0" w:color="auto"/>
        <w:bottom w:val="none" w:sz="0" w:space="0" w:color="auto"/>
        <w:right w:val="none" w:sz="0" w:space="0" w:color="auto"/>
      </w:divBdr>
    </w:div>
    <w:div w:id="1139955834">
      <w:bodyDiv w:val="1"/>
      <w:marLeft w:val="0"/>
      <w:marRight w:val="0"/>
      <w:marTop w:val="0"/>
      <w:marBottom w:val="0"/>
      <w:divBdr>
        <w:top w:val="none" w:sz="0" w:space="0" w:color="auto"/>
        <w:left w:val="none" w:sz="0" w:space="0" w:color="auto"/>
        <w:bottom w:val="none" w:sz="0" w:space="0" w:color="auto"/>
        <w:right w:val="none" w:sz="0" w:space="0" w:color="auto"/>
      </w:divBdr>
    </w:div>
    <w:div w:id="1141075987">
      <w:bodyDiv w:val="1"/>
      <w:marLeft w:val="0"/>
      <w:marRight w:val="0"/>
      <w:marTop w:val="0"/>
      <w:marBottom w:val="0"/>
      <w:divBdr>
        <w:top w:val="none" w:sz="0" w:space="0" w:color="auto"/>
        <w:left w:val="none" w:sz="0" w:space="0" w:color="auto"/>
        <w:bottom w:val="none" w:sz="0" w:space="0" w:color="auto"/>
        <w:right w:val="none" w:sz="0" w:space="0" w:color="auto"/>
      </w:divBdr>
    </w:div>
    <w:div w:id="1161384360">
      <w:bodyDiv w:val="1"/>
      <w:marLeft w:val="0"/>
      <w:marRight w:val="0"/>
      <w:marTop w:val="0"/>
      <w:marBottom w:val="0"/>
      <w:divBdr>
        <w:top w:val="none" w:sz="0" w:space="0" w:color="auto"/>
        <w:left w:val="none" w:sz="0" w:space="0" w:color="auto"/>
        <w:bottom w:val="none" w:sz="0" w:space="0" w:color="auto"/>
        <w:right w:val="none" w:sz="0" w:space="0" w:color="auto"/>
      </w:divBdr>
    </w:div>
    <w:div w:id="1168903359">
      <w:bodyDiv w:val="1"/>
      <w:marLeft w:val="0"/>
      <w:marRight w:val="0"/>
      <w:marTop w:val="0"/>
      <w:marBottom w:val="0"/>
      <w:divBdr>
        <w:top w:val="none" w:sz="0" w:space="0" w:color="auto"/>
        <w:left w:val="none" w:sz="0" w:space="0" w:color="auto"/>
        <w:bottom w:val="none" w:sz="0" w:space="0" w:color="auto"/>
        <w:right w:val="none" w:sz="0" w:space="0" w:color="auto"/>
      </w:divBdr>
    </w:div>
    <w:div w:id="1175338333">
      <w:bodyDiv w:val="1"/>
      <w:marLeft w:val="0"/>
      <w:marRight w:val="0"/>
      <w:marTop w:val="0"/>
      <w:marBottom w:val="0"/>
      <w:divBdr>
        <w:top w:val="none" w:sz="0" w:space="0" w:color="auto"/>
        <w:left w:val="none" w:sz="0" w:space="0" w:color="auto"/>
        <w:bottom w:val="none" w:sz="0" w:space="0" w:color="auto"/>
        <w:right w:val="none" w:sz="0" w:space="0" w:color="auto"/>
      </w:divBdr>
    </w:div>
    <w:div w:id="1220552261">
      <w:bodyDiv w:val="1"/>
      <w:marLeft w:val="0"/>
      <w:marRight w:val="0"/>
      <w:marTop w:val="0"/>
      <w:marBottom w:val="0"/>
      <w:divBdr>
        <w:top w:val="none" w:sz="0" w:space="0" w:color="auto"/>
        <w:left w:val="none" w:sz="0" w:space="0" w:color="auto"/>
        <w:bottom w:val="none" w:sz="0" w:space="0" w:color="auto"/>
        <w:right w:val="none" w:sz="0" w:space="0" w:color="auto"/>
      </w:divBdr>
    </w:div>
    <w:div w:id="1221163734">
      <w:bodyDiv w:val="1"/>
      <w:marLeft w:val="0"/>
      <w:marRight w:val="0"/>
      <w:marTop w:val="0"/>
      <w:marBottom w:val="0"/>
      <w:divBdr>
        <w:top w:val="none" w:sz="0" w:space="0" w:color="auto"/>
        <w:left w:val="none" w:sz="0" w:space="0" w:color="auto"/>
        <w:bottom w:val="none" w:sz="0" w:space="0" w:color="auto"/>
        <w:right w:val="none" w:sz="0" w:space="0" w:color="auto"/>
      </w:divBdr>
    </w:div>
    <w:div w:id="1239055500">
      <w:bodyDiv w:val="1"/>
      <w:marLeft w:val="0"/>
      <w:marRight w:val="0"/>
      <w:marTop w:val="0"/>
      <w:marBottom w:val="0"/>
      <w:divBdr>
        <w:top w:val="none" w:sz="0" w:space="0" w:color="auto"/>
        <w:left w:val="none" w:sz="0" w:space="0" w:color="auto"/>
        <w:bottom w:val="none" w:sz="0" w:space="0" w:color="auto"/>
        <w:right w:val="none" w:sz="0" w:space="0" w:color="auto"/>
      </w:divBdr>
    </w:div>
    <w:div w:id="1254315250">
      <w:bodyDiv w:val="1"/>
      <w:marLeft w:val="0"/>
      <w:marRight w:val="0"/>
      <w:marTop w:val="0"/>
      <w:marBottom w:val="0"/>
      <w:divBdr>
        <w:top w:val="none" w:sz="0" w:space="0" w:color="auto"/>
        <w:left w:val="none" w:sz="0" w:space="0" w:color="auto"/>
        <w:bottom w:val="none" w:sz="0" w:space="0" w:color="auto"/>
        <w:right w:val="none" w:sz="0" w:space="0" w:color="auto"/>
      </w:divBdr>
    </w:div>
    <w:div w:id="1266188230">
      <w:bodyDiv w:val="1"/>
      <w:marLeft w:val="0"/>
      <w:marRight w:val="0"/>
      <w:marTop w:val="0"/>
      <w:marBottom w:val="0"/>
      <w:divBdr>
        <w:top w:val="none" w:sz="0" w:space="0" w:color="auto"/>
        <w:left w:val="none" w:sz="0" w:space="0" w:color="auto"/>
        <w:bottom w:val="none" w:sz="0" w:space="0" w:color="auto"/>
        <w:right w:val="none" w:sz="0" w:space="0" w:color="auto"/>
      </w:divBdr>
    </w:div>
    <w:div w:id="1286079149">
      <w:bodyDiv w:val="1"/>
      <w:marLeft w:val="0"/>
      <w:marRight w:val="0"/>
      <w:marTop w:val="0"/>
      <w:marBottom w:val="0"/>
      <w:divBdr>
        <w:top w:val="none" w:sz="0" w:space="0" w:color="auto"/>
        <w:left w:val="none" w:sz="0" w:space="0" w:color="auto"/>
        <w:bottom w:val="none" w:sz="0" w:space="0" w:color="auto"/>
        <w:right w:val="none" w:sz="0" w:space="0" w:color="auto"/>
      </w:divBdr>
    </w:div>
    <w:div w:id="1313364630">
      <w:bodyDiv w:val="1"/>
      <w:marLeft w:val="0"/>
      <w:marRight w:val="0"/>
      <w:marTop w:val="0"/>
      <w:marBottom w:val="0"/>
      <w:divBdr>
        <w:top w:val="none" w:sz="0" w:space="0" w:color="auto"/>
        <w:left w:val="none" w:sz="0" w:space="0" w:color="auto"/>
        <w:bottom w:val="none" w:sz="0" w:space="0" w:color="auto"/>
        <w:right w:val="none" w:sz="0" w:space="0" w:color="auto"/>
      </w:divBdr>
    </w:div>
    <w:div w:id="1336760764">
      <w:bodyDiv w:val="1"/>
      <w:marLeft w:val="0"/>
      <w:marRight w:val="0"/>
      <w:marTop w:val="0"/>
      <w:marBottom w:val="0"/>
      <w:divBdr>
        <w:top w:val="none" w:sz="0" w:space="0" w:color="auto"/>
        <w:left w:val="none" w:sz="0" w:space="0" w:color="auto"/>
        <w:bottom w:val="none" w:sz="0" w:space="0" w:color="auto"/>
        <w:right w:val="none" w:sz="0" w:space="0" w:color="auto"/>
      </w:divBdr>
    </w:div>
    <w:div w:id="1341856449">
      <w:bodyDiv w:val="1"/>
      <w:marLeft w:val="0"/>
      <w:marRight w:val="0"/>
      <w:marTop w:val="0"/>
      <w:marBottom w:val="0"/>
      <w:divBdr>
        <w:top w:val="none" w:sz="0" w:space="0" w:color="auto"/>
        <w:left w:val="none" w:sz="0" w:space="0" w:color="auto"/>
        <w:bottom w:val="none" w:sz="0" w:space="0" w:color="auto"/>
        <w:right w:val="none" w:sz="0" w:space="0" w:color="auto"/>
      </w:divBdr>
    </w:div>
    <w:div w:id="1397120368">
      <w:bodyDiv w:val="1"/>
      <w:marLeft w:val="0"/>
      <w:marRight w:val="0"/>
      <w:marTop w:val="0"/>
      <w:marBottom w:val="0"/>
      <w:divBdr>
        <w:top w:val="none" w:sz="0" w:space="0" w:color="auto"/>
        <w:left w:val="none" w:sz="0" w:space="0" w:color="auto"/>
        <w:bottom w:val="none" w:sz="0" w:space="0" w:color="auto"/>
        <w:right w:val="none" w:sz="0" w:space="0" w:color="auto"/>
      </w:divBdr>
    </w:div>
    <w:div w:id="1414009316">
      <w:bodyDiv w:val="1"/>
      <w:marLeft w:val="0"/>
      <w:marRight w:val="0"/>
      <w:marTop w:val="0"/>
      <w:marBottom w:val="0"/>
      <w:divBdr>
        <w:top w:val="none" w:sz="0" w:space="0" w:color="auto"/>
        <w:left w:val="none" w:sz="0" w:space="0" w:color="auto"/>
        <w:bottom w:val="none" w:sz="0" w:space="0" w:color="auto"/>
        <w:right w:val="none" w:sz="0" w:space="0" w:color="auto"/>
      </w:divBdr>
    </w:div>
    <w:div w:id="1425415135">
      <w:bodyDiv w:val="1"/>
      <w:marLeft w:val="0"/>
      <w:marRight w:val="0"/>
      <w:marTop w:val="0"/>
      <w:marBottom w:val="0"/>
      <w:divBdr>
        <w:top w:val="none" w:sz="0" w:space="0" w:color="auto"/>
        <w:left w:val="none" w:sz="0" w:space="0" w:color="auto"/>
        <w:bottom w:val="none" w:sz="0" w:space="0" w:color="auto"/>
        <w:right w:val="none" w:sz="0" w:space="0" w:color="auto"/>
      </w:divBdr>
    </w:div>
    <w:div w:id="1444228315">
      <w:bodyDiv w:val="1"/>
      <w:marLeft w:val="0"/>
      <w:marRight w:val="0"/>
      <w:marTop w:val="0"/>
      <w:marBottom w:val="0"/>
      <w:divBdr>
        <w:top w:val="none" w:sz="0" w:space="0" w:color="auto"/>
        <w:left w:val="none" w:sz="0" w:space="0" w:color="auto"/>
        <w:bottom w:val="none" w:sz="0" w:space="0" w:color="auto"/>
        <w:right w:val="none" w:sz="0" w:space="0" w:color="auto"/>
      </w:divBdr>
    </w:div>
    <w:div w:id="1449281598">
      <w:bodyDiv w:val="1"/>
      <w:marLeft w:val="0"/>
      <w:marRight w:val="0"/>
      <w:marTop w:val="0"/>
      <w:marBottom w:val="0"/>
      <w:divBdr>
        <w:top w:val="none" w:sz="0" w:space="0" w:color="auto"/>
        <w:left w:val="none" w:sz="0" w:space="0" w:color="auto"/>
        <w:bottom w:val="none" w:sz="0" w:space="0" w:color="auto"/>
        <w:right w:val="none" w:sz="0" w:space="0" w:color="auto"/>
      </w:divBdr>
    </w:div>
    <w:div w:id="1482959427">
      <w:bodyDiv w:val="1"/>
      <w:marLeft w:val="0"/>
      <w:marRight w:val="0"/>
      <w:marTop w:val="0"/>
      <w:marBottom w:val="0"/>
      <w:divBdr>
        <w:top w:val="none" w:sz="0" w:space="0" w:color="auto"/>
        <w:left w:val="none" w:sz="0" w:space="0" w:color="auto"/>
        <w:bottom w:val="none" w:sz="0" w:space="0" w:color="auto"/>
        <w:right w:val="none" w:sz="0" w:space="0" w:color="auto"/>
      </w:divBdr>
    </w:div>
    <w:div w:id="1487282139">
      <w:bodyDiv w:val="1"/>
      <w:marLeft w:val="0"/>
      <w:marRight w:val="0"/>
      <w:marTop w:val="0"/>
      <w:marBottom w:val="0"/>
      <w:divBdr>
        <w:top w:val="none" w:sz="0" w:space="0" w:color="auto"/>
        <w:left w:val="none" w:sz="0" w:space="0" w:color="auto"/>
        <w:bottom w:val="none" w:sz="0" w:space="0" w:color="auto"/>
        <w:right w:val="none" w:sz="0" w:space="0" w:color="auto"/>
      </w:divBdr>
    </w:div>
    <w:div w:id="1490369301">
      <w:bodyDiv w:val="1"/>
      <w:marLeft w:val="0"/>
      <w:marRight w:val="0"/>
      <w:marTop w:val="0"/>
      <w:marBottom w:val="0"/>
      <w:divBdr>
        <w:top w:val="none" w:sz="0" w:space="0" w:color="auto"/>
        <w:left w:val="none" w:sz="0" w:space="0" w:color="auto"/>
        <w:bottom w:val="none" w:sz="0" w:space="0" w:color="auto"/>
        <w:right w:val="none" w:sz="0" w:space="0" w:color="auto"/>
      </w:divBdr>
    </w:div>
    <w:div w:id="1546986105">
      <w:bodyDiv w:val="1"/>
      <w:marLeft w:val="0"/>
      <w:marRight w:val="0"/>
      <w:marTop w:val="0"/>
      <w:marBottom w:val="0"/>
      <w:divBdr>
        <w:top w:val="none" w:sz="0" w:space="0" w:color="auto"/>
        <w:left w:val="none" w:sz="0" w:space="0" w:color="auto"/>
        <w:bottom w:val="none" w:sz="0" w:space="0" w:color="auto"/>
        <w:right w:val="none" w:sz="0" w:space="0" w:color="auto"/>
      </w:divBdr>
    </w:div>
    <w:div w:id="1587418534">
      <w:bodyDiv w:val="1"/>
      <w:marLeft w:val="0"/>
      <w:marRight w:val="0"/>
      <w:marTop w:val="0"/>
      <w:marBottom w:val="0"/>
      <w:divBdr>
        <w:top w:val="none" w:sz="0" w:space="0" w:color="auto"/>
        <w:left w:val="none" w:sz="0" w:space="0" w:color="auto"/>
        <w:bottom w:val="none" w:sz="0" w:space="0" w:color="auto"/>
        <w:right w:val="none" w:sz="0" w:space="0" w:color="auto"/>
      </w:divBdr>
    </w:div>
    <w:div w:id="1601181582">
      <w:bodyDiv w:val="1"/>
      <w:marLeft w:val="0"/>
      <w:marRight w:val="0"/>
      <w:marTop w:val="0"/>
      <w:marBottom w:val="0"/>
      <w:divBdr>
        <w:top w:val="none" w:sz="0" w:space="0" w:color="auto"/>
        <w:left w:val="none" w:sz="0" w:space="0" w:color="auto"/>
        <w:bottom w:val="none" w:sz="0" w:space="0" w:color="auto"/>
        <w:right w:val="none" w:sz="0" w:space="0" w:color="auto"/>
      </w:divBdr>
    </w:div>
    <w:div w:id="1645044290">
      <w:bodyDiv w:val="1"/>
      <w:marLeft w:val="0"/>
      <w:marRight w:val="0"/>
      <w:marTop w:val="0"/>
      <w:marBottom w:val="0"/>
      <w:divBdr>
        <w:top w:val="none" w:sz="0" w:space="0" w:color="auto"/>
        <w:left w:val="none" w:sz="0" w:space="0" w:color="auto"/>
        <w:bottom w:val="none" w:sz="0" w:space="0" w:color="auto"/>
        <w:right w:val="none" w:sz="0" w:space="0" w:color="auto"/>
      </w:divBdr>
    </w:div>
    <w:div w:id="1649242571">
      <w:bodyDiv w:val="1"/>
      <w:marLeft w:val="0"/>
      <w:marRight w:val="0"/>
      <w:marTop w:val="0"/>
      <w:marBottom w:val="0"/>
      <w:divBdr>
        <w:top w:val="none" w:sz="0" w:space="0" w:color="auto"/>
        <w:left w:val="none" w:sz="0" w:space="0" w:color="auto"/>
        <w:bottom w:val="none" w:sz="0" w:space="0" w:color="auto"/>
        <w:right w:val="none" w:sz="0" w:space="0" w:color="auto"/>
      </w:divBdr>
    </w:div>
    <w:div w:id="1686249620">
      <w:bodyDiv w:val="1"/>
      <w:marLeft w:val="0"/>
      <w:marRight w:val="0"/>
      <w:marTop w:val="0"/>
      <w:marBottom w:val="0"/>
      <w:divBdr>
        <w:top w:val="none" w:sz="0" w:space="0" w:color="auto"/>
        <w:left w:val="none" w:sz="0" w:space="0" w:color="auto"/>
        <w:bottom w:val="none" w:sz="0" w:space="0" w:color="auto"/>
        <w:right w:val="none" w:sz="0" w:space="0" w:color="auto"/>
      </w:divBdr>
    </w:div>
    <w:div w:id="1774352290">
      <w:bodyDiv w:val="1"/>
      <w:marLeft w:val="0"/>
      <w:marRight w:val="0"/>
      <w:marTop w:val="0"/>
      <w:marBottom w:val="0"/>
      <w:divBdr>
        <w:top w:val="none" w:sz="0" w:space="0" w:color="auto"/>
        <w:left w:val="none" w:sz="0" w:space="0" w:color="auto"/>
        <w:bottom w:val="none" w:sz="0" w:space="0" w:color="auto"/>
        <w:right w:val="none" w:sz="0" w:space="0" w:color="auto"/>
      </w:divBdr>
    </w:div>
    <w:div w:id="1804810440">
      <w:bodyDiv w:val="1"/>
      <w:marLeft w:val="0"/>
      <w:marRight w:val="0"/>
      <w:marTop w:val="0"/>
      <w:marBottom w:val="0"/>
      <w:divBdr>
        <w:top w:val="none" w:sz="0" w:space="0" w:color="auto"/>
        <w:left w:val="none" w:sz="0" w:space="0" w:color="auto"/>
        <w:bottom w:val="none" w:sz="0" w:space="0" w:color="auto"/>
        <w:right w:val="none" w:sz="0" w:space="0" w:color="auto"/>
      </w:divBdr>
    </w:div>
    <w:div w:id="1835148737">
      <w:bodyDiv w:val="1"/>
      <w:marLeft w:val="0"/>
      <w:marRight w:val="0"/>
      <w:marTop w:val="0"/>
      <w:marBottom w:val="0"/>
      <w:divBdr>
        <w:top w:val="none" w:sz="0" w:space="0" w:color="auto"/>
        <w:left w:val="none" w:sz="0" w:space="0" w:color="auto"/>
        <w:bottom w:val="none" w:sz="0" w:space="0" w:color="auto"/>
        <w:right w:val="none" w:sz="0" w:space="0" w:color="auto"/>
      </w:divBdr>
    </w:div>
    <w:div w:id="1885098049">
      <w:bodyDiv w:val="1"/>
      <w:marLeft w:val="0"/>
      <w:marRight w:val="0"/>
      <w:marTop w:val="0"/>
      <w:marBottom w:val="0"/>
      <w:divBdr>
        <w:top w:val="none" w:sz="0" w:space="0" w:color="auto"/>
        <w:left w:val="none" w:sz="0" w:space="0" w:color="auto"/>
        <w:bottom w:val="none" w:sz="0" w:space="0" w:color="auto"/>
        <w:right w:val="none" w:sz="0" w:space="0" w:color="auto"/>
      </w:divBdr>
    </w:div>
    <w:div w:id="1887640646">
      <w:bodyDiv w:val="1"/>
      <w:marLeft w:val="0"/>
      <w:marRight w:val="0"/>
      <w:marTop w:val="0"/>
      <w:marBottom w:val="0"/>
      <w:divBdr>
        <w:top w:val="none" w:sz="0" w:space="0" w:color="auto"/>
        <w:left w:val="none" w:sz="0" w:space="0" w:color="auto"/>
        <w:bottom w:val="none" w:sz="0" w:space="0" w:color="auto"/>
        <w:right w:val="none" w:sz="0" w:space="0" w:color="auto"/>
      </w:divBdr>
    </w:div>
    <w:div w:id="1937597132">
      <w:bodyDiv w:val="1"/>
      <w:marLeft w:val="0"/>
      <w:marRight w:val="0"/>
      <w:marTop w:val="0"/>
      <w:marBottom w:val="0"/>
      <w:divBdr>
        <w:top w:val="none" w:sz="0" w:space="0" w:color="auto"/>
        <w:left w:val="none" w:sz="0" w:space="0" w:color="auto"/>
        <w:bottom w:val="none" w:sz="0" w:space="0" w:color="auto"/>
        <w:right w:val="none" w:sz="0" w:space="0" w:color="auto"/>
      </w:divBdr>
    </w:div>
    <w:div w:id="1939173472">
      <w:bodyDiv w:val="1"/>
      <w:marLeft w:val="0"/>
      <w:marRight w:val="0"/>
      <w:marTop w:val="0"/>
      <w:marBottom w:val="0"/>
      <w:divBdr>
        <w:top w:val="none" w:sz="0" w:space="0" w:color="auto"/>
        <w:left w:val="none" w:sz="0" w:space="0" w:color="auto"/>
        <w:bottom w:val="none" w:sz="0" w:space="0" w:color="auto"/>
        <w:right w:val="none" w:sz="0" w:space="0" w:color="auto"/>
      </w:divBdr>
    </w:div>
    <w:div w:id="1967546456">
      <w:bodyDiv w:val="1"/>
      <w:marLeft w:val="0"/>
      <w:marRight w:val="0"/>
      <w:marTop w:val="0"/>
      <w:marBottom w:val="0"/>
      <w:divBdr>
        <w:top w:val="none" w:sz="0" w:space="0" w:color="auto"/>
        <w:left w:val="none" w:sz="0" w:space="0" w:color="auto"/>
        <w:bottom w:val="none" w:sz="0" w:space="0" w:color="auto"/>
        <w:right w:val="none" w:sz="0" w:space="0" w:color="auto"/>
      </w:divBdr>
    </w:div>
    <w:div w:id="1981879641">
      <w:bodyDiv w:val="1"/>
      <w:marLeft w:val="0"/>
      <w:marRight w:val="0"/>
      <w:marTop w:val="0"/>
      <w:marBottom w:val="0"/>
      <w:divBdr>
        <w:top w:val="none" w:sz="0" w:space="0" w:color="auto"/>
        <w:left w:val="none" w:sz="0" w:space="0" w:color="auto"/>
        <w:bottom w:val="none" w:sz="0" w:space="0" w:color="auto"/>
        <w:right w:val="none" w:sz="0" w:space="0" w:color="auto"/>
      </w:divBdr>
    </w:div>
    <w:div w:id="1989434241">
      <w:bodyDiv w:val="1"/>
      <w:marLeft w:val="0"/>
      <w:marRight w:val="0"/>
      <w:marTop w:val="0"/>
      <w:marBottom w:val="0"/>
      <w:divBdr>
        <w:top w:val="none" w:sz="0" w:space="0" w:color="auto"/>
        <w:left w:val="none" w:sz="0" w:space="0" w:color="auto"/>
        <w:bottom w:val="none" w:sz="0" w:space="0" w:color="auto"/>
        <w:right w:val="none" w:sz="0" w:space="0" w:color="auto"/>
      </w:divBdr>
    </w:div>
    <w:div w:id="1989743187">
      <w:bodyDiv w:val="1"/>
      <w:marLeft w:val="0"/>
      <w:marRight w:val="0"/>
      <w:marTop w:val="0"/>
      <w:marBottom w:val="0"/>
      <w:divBdr>
        <w:top w:val="none" w:sz="0" w:space="0" w:color="auto"/>
        <w:left w:val="none" w:sz="0" w:space="0" w:color="auto"/>
        <w:bottom w:val="none" w:sz="0" w:space="0" w:color="auto"/>
        <w:right w:val="none" w:sz="0" w:space="0" w:color="auto"/>
      </w:divBdr>
    </w:div>
    <w:div w:id="1999384595">
      <w:bodyDiv w:val="1"/>
      <w:marLeft w:val="0"/>
      <w:marRight w:val="0"/>
      <w:marTop w:val="0"/>
      <w:marBottom w:val="0"/>
      <w:divBdr>
        <w:top w:val="none" w:sz="0" w:space="0" w:color="auto"/>
        <w:left w:val="none" w:sz="0" w:space="0" w:color="auto"/>
        <w:bottom w:val="none" w:sz="0" w:space="0" w:color="auto"/>
        <w:right w:val="none" w:sz="0" w:space="0" w:color="auto"/>
      </w:divBdr>
    </w:div>
    <w:div w:id="2007127261">
      <w:bodyDiv w:val="1"/>
      <w:marLeft w:val="0"/>
      <w:marRight w:val="0"/>
      <w:marTop w:val="0"/>
      <w:marBottom w:val="0"/>
      <w:divBdr>
        <w:top w:val="none" w:sz="0" w:space="0" w:color="auto"/>
        <w:left w:val="none" w:sz="0" w:space="0" w:color="auto"/>
        <w:bottom w:val="none" w:sz="0" w:space="0" w:color="auto"/>
        <w:right w:val="none" w:sz="0" w:space="0" w:color="auto"/>
      </w:divBdr>
    </w:div>
    <w:div w:id="2045322800">
      <w:bodyDiv w:val="1"/>
      <w:marLeft w:val="0"/>
      <w:marRight w:val="0"/>
      <w:marTop w:val="0"/>
      <w:marBottom w:val="0"/>
      <w:divBdr>
        <w:top w:val="none" w:sz="0" w:space="0" w:color="auto"/>
        <w:left w:val="none" w:sz="0" w:space="0" w:color="auto"/>
        <w:bottom w:val="none" w:sz="0" w:space="0" w:color="auto"/>
        <w:right w:val="none" w:sz="0" w:space="0" w:color="auto"/>
      </w:divBdr>
    </w:div>
    <w:div w:id="2053535078">
      <w:bodyDiv w:val="1"/>
      <w:marLeft w:val="0"/>
      <w:marRight w:val="0"/>
      <w:marTop w:val="0"/>
      <w:marBottom w:val="0"/>
      <w:divBdr>
        <w:top w:val="none" w:sz="0" w:space="0" w:color="auto"/>
        <w:left w:val="none" w:sz="0" w:space="0" w:color="auto"/>
        <w:bottom w:val="none" w:sz="0" w:space="0" w:color="auto"/>
        <w:right w:val="none" w:sz="0" w:space="0" w:color="auto"/>
      </w:divBdr>
    </w:div>
    <w:div w:id="2124611676">
      <w:bodyDiv w:val="1"/>
      <w:marLeft w:val="0"/>
      <w:marRight w:val="0"/>
      <w:marTop w:val="0"/>
      <w:marBottom w:val="0"/>
      <w:divBdr>
        <w:top w:val="none" w:sz="0" w:space="0" w:color="auto"/>
        <w:left w:val="none" w:sz="0" w:space="0" w:color="auto"/>
        <w:bottom w:val="none" w:sz="0" w:space="0" w:color="auto"/>
        <w:right w:val="none" w:sz="0" w:space="0" w:color="auto"/>
      </w:divBdr>
    </w:div>
    <w:div w:id="2127581271">
      <w:bodyDiv w:val="1"/>
      <w:marLeft w:val="0"/>
      <w:marRight w:val="0"/>
      <w:marTop w:val="0"/>
      <w:marBottom w:val="0"/>
      <w:divBdr>
        <w:top w:val="none" w:sz="0" w:space="0" w:color="auto"/>
        <w:left w:val="none" w:sz="0" w:space="0" w:color="auto"/>
        <w:bottom w:val="none" w:sz="0" w:space="0" w:color="auto"/>
        <w:right w:val="none" w:sz="0" w:space="0" w:color="auto"/>
      </w:divBdr>
    </w:div>
    <w:div w:id="2128501356">
      <w:bodyDiv w:val="1"/>
      <w:marLeft w:val="0"/>
      <w:marRight w:val="0"/>
      <w:marTop w:val="0"/>
      <w:marBottom w:val="0"/>
      <w:divBdr>
        <w:top w:val="none" w:sz="0" w:space="0" w:color="auto"/>
        <w:left w:val="none" w:sz="0" w:space="0" w:color="auto"/>
        <w:bottom w:val="none" w:sz="0" w:space="0" w:color="auto"/>
        <w:right w:val="none" w:sz="0" w:space="0" w:color="auto"/>
      </w:divBdr>
    </w:div>
    <w:div w:id="214338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9621F-B127-47EF-8D75-A82760AC6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708</Words>
  <Characters>4041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4740</CharactersWithSpaces>
  <SharedDoc>false</SharedDoc>
  <HLinks>
    <vt:vector size="36" baseType="variant">
      <vt:variant>
        <vt:i4>4784209</vt:i4>
      </vt:variant>
      <vt:variant>
        <vt:i4>15</vt:i4>
      </vt:variant>
      <vt:variant>
        <vt:i4>0</vt:i4>
      </vt:variant>
      <vt:variant>
        <vt:i4>5</vt:i4>
      </vt:variant>
      <vt:variant>
        <vt:lpwstr>http://adilet.zan.kz/rus/docs/V1400009938</vt:lpwstr>
      </vt:variant>
      <vt:variant>
        <vt:lpwstr>z335</vt:lpwstr>
      </vt:variant>
      <vt:variant>
        <vt:i4>4784209</vt:i4>
      </vt:variant>
      <vt:variant>
        <vt:i4>12</vt:i4>
      </vt:variant>
      <vt:variant>
        <vt:i4>0</vt:i4>
      </vt:variant>
      <vt:variant>
        <vt:i4>5</vt:i4>
      </vt:variant>
      <vt:variant>
        <vt:lpwstr>http://adilet.zan.kz/rus/docs/V1400009938</vt:lpwstr>
      </vt:variant>
      <vt:variant>
        <vt:lpwstr>z335</vt:lpwstr>
      </vt:variant>
      <vt:variant>
        <vt:i4>5046362</vt:i4>
      </vt:variant>
      <vt:variant>
        <vt:i4>9</vt:i4>
      </vt:variant>
      <vt:variant>
        <vt:i4>0</vt:i4>
      </vt:variant>
      <vt:variant>
        <vt:i4>5</vt:i4>
      </vt:variant>
      <vt:variant>
        <vt:lpwstr>http://adilet.zan.kz/rus/docs/V1400009938</vt:lpwstr>
      </vt:variant>
      <vt:variant>
        <vt:lpwstr>z183</vt:lpwstr>
      </vt:variant>
      <vt:variant>
        <vt:i4>4587607</vt:i4>
      </vt:variant>
      <vt:variant>
        <vt:i4>6</vt:i4>
      </vt:variant>
      <vt:variant>
        <vt:i4>0</vt:i4>
      </vt:variant>
      <vt:variant>
        <vt:i4>5</vt:i4>
      </vt:variant>
      <vt:variant>
        <vt:lpwstr>http://adilet.zan.kz/rus/docs/V1400009938</vt:lpwstr>
      </vt:variant>
      <vt:variant>
        <vt:lpwstr>z158</vt:lpwstr>
      </vt:variant>
      <vt:variant>
        <vt:i4>8257634</vt:i4>
      </vt:variant>
      <vt:variant>
        <vt:i4>3</vt:i4>
      </vt:variant>
      <vt:variant>
        <vt:i4>0</vt:i4>
      </vt:variant>
      <vt:variant>
        <vt:i4>5</vt:i4>
      </vt:variant>
      <vt:variant>
        <vt:lpwstr>http://adilet.zan.kz/rus/docs/V1400009938</vt:lpwstr>
      </vt:variant>
      <vt:variant>
        <vt:lpwstr>z15</vt:lpwstr>
      </vt:variant>
      <vt:variant>
        <vt:i4>8257634</vt:i4>
      </vt:variant>
      <vt:variant>
        <vt:i4>0</vt:i4>
      </vt:variant>
      <vt:variant>
        <vt:i4>0</vt:i4>
      </vt:variant>
      <vt:variant>
        <vt:i4>5</vt:i4>
      </vt:variant>
      <vt:variant>
        <vt:lpwstr>http://adilet.zan.kz/rus/docs/V1400009938</vt:lpwstr>
      </vt:variant>
      <vt:variant>
        <vt:lpwstr>z15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Нагашыбай Даурен</dc:creator>
  <cp:keywords/>
  <dc:description/>
  <cp:lastModifiedBy>Дархан Зейнуллин</cp:lastModifiedBy>
  <cp:revision>10</cp:revision>
  <cp:lastPrinted>2024-12-27T10:31:00Z</cp:lastPrinted>
  <dcterms:created xsi:type="dcterms:W3CDTF">2025-07-08T06:08:00Z</dcterms:created>
  <dcterms:modified xsi:type="dcterms:W3CDTF">2025-08-13T15:03:00Z</dcterms:modified>
</cp:coreProperties>
</file>